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8AAE1" w14:textId="77777777" w:rsidR="00B566AF" w:rsidRPr="003F3BC4" w:rsidRDefault="00B566AF" w:rsidP="00B566AF">
      <w:pPr>
        <w:pStyle w:val="Heading2"/>
        <w:numPr>
          <w:ilvl w:val="0"/>
          <w:numId w:val="0"/>
        </w:numPr>
        <w:ind w:left="1474" w:hanging="1114"/>
        <w:jc w:val="right"/>
        <w:rPr>
          <w:rFonts w:asciiTheme="minorHAnsi" w:hAnsiTheme="minorHAnsi" w:cstheme="minorHAnsi"/>
          <w:sz w:val="22"/>
          <w:szCs w:val="22"/>
        </w:rPr>
      </w:pPr>
      <w:r w:rsidRPr="003F3BC4">
        <w:rPr>
          <w:rFonts w:asciiTheme="minorHAnsi" w:hAnsiTheme="minorHAnsi" w:cstheme="minorHAnsi"/>
          <w:sz w:val="22"/>
          <w:szCs w:val="22"/>
        </w:rPr>
        <w:tab/>
      </w:r>
    </w:p>
    <w:p w14:paraId="37206C61" w14:textId="77777777" w:rsidR="00B566AF" w:rsidRPr="003F3BC4" w:rsidRDefault="00B566AF" w:rsidP="003325BA">
      <w:pPr>
        <w:pStyle w:val="Heading2"/>
        <w:numPr>
          <w:ilvl w:val="0"/>
          <w:numId w:val="0"/>
        </w:numPr>
        <w:ind w:left="1474" w:hanging="1114"/>
        <w:jc w:val="center"/>
        <w:rPr>
          <w:rFonts w:asciiTheme="minorHAnsi" w:hAnsiTheme="minorHAnsi" w:cstheme="minorHAnsi"/>
          <w:b/>
          <w:sz w:val="22"/>
          <w:szCs w:val="22"/>
        </w:rPr>
      </w:pPr>
      <w:r w:rsidRPr="003F3BC4">
        <w:rPr>
          <w:rFonts w:asciiTheme="minorHAnsi" w:hAnsiTheme="minorHAnsi" w:cstheme="minorHAnsi"/>
          <w:b/>
          <w:sz w:val="22"/>
          <w:szCs w:val="22"/>
        </w:rPr>
        <w:t>PLAN DE MARKETING</w:t>
      </w:r>
      <w:bookmarkStart w:id="0" w:name="_GoBack"/>
      <w:bookmarkEnd w:id="0"/>
    </w:p>
    <w:p w14:paraId="71EA9BC7" w14:textId="77777777" w:rsidR="00B566AF" w:rsidRPr="003F3BC4" w:rsidRDefault="003325BA" w:rsidP="00B566AF">
      <w:pPr>
        <w:jc w:val="center"/>
        <w:rPr>
          <w:rFonts w:asciiTheme="minorHAnsi" w:hAnsiTheme="minorHAnsi" w:cstheme="minorHAnsi"/>
          <w:b/>
          <w:i/>
          <w:color w:val="000000"/>
          <w:sz w:val="22"/>
          <w:szCs w:val="22"/>
        </w:rPr>
      </w:pPr>
      <w:r w:rsidRPr="003F3BC4">
        <w:rPr>
          <w:rFonts w:asciiTheme="minorHAnsi" w:hAnsiTheme="minorHAnsi" w:cstheme="minorHAnsi"/>
          <w:b/>
          <w:i/>
          <w:color w:val="000000"/>
          <w:sz w:val="22"/>
          <w:szCs w:val="22"/>
        </w:rPr>
        <w:t xml:space="preserve">       &lt;Model orientativ&gt;</w:t>
      </w:r>
    </w:p>
    <w:p w14:paraId="506719A1" w14:textId="77777777" w:rsidR="00246DF4" w:rsidRPr="003F3BC4" w:rsidRDefault="00246DF4" w:rsidP="00B566AF">
      <w:pPr>
        <w:jc w:val="center"/>
        <w:rPr>
          <w:rFonts w:asciiTheme="minorHAnsi" w:hAnsiTheme="minorHAnsi" w:cstheme="minorHAnsi"/>
          <w:b/>
          <w:i/>
          <w:color w:val="000000"/>
          <w:sz w:val="22"/>
          <w:szCs w:val="22"/>
        </w:rPr>
      </w:pPr>
    </w:p>
    <w:p w14:paraId="59C5D044" w14:textId="2DC576E3" w:rsidR="009E7568" w:rsidRPr="00CC2275" w:rsidRDefault="00246DF4" w:rsidP="009E7568">
      <w:pPr>
        <w:spacing w:after="240"/>
        <w:jc w:val="both"/>
        <w:rPr>
          <w:rFonts w:asciiTheme="minorHAnsi" w:hAnsiTheme="minorHAnsi" w:cstheme="minorHAnsi"/>
          <w:b/>
          <w:sz w:val="22"/>
          <w:szCs w:val="22"/>
        </w:rPr>
      </w:pPr>
      <w:r w:rsidRPr="009E7568">
        <w:rPr>
          <w:rFonts w:asciiTheme="minorHAnsi" w:hAnsiTheme="minorHAnsi" w:cstheme="minorHAnsi"/>
          <w:i/>
          <w:iCs/>
          <w:sz w:val="22"/>
          <w:szCs w:val="22"/>
          <w:lang w:eastAsia="ar-SA"/>
        </w:rPr>
        <w:t xml:space="preserve">Pentru realizarea </w:t>
      </w:r>
      <w:r w:rsidRPr="009E7568">
        <w:rPr>
          <w:rFonts w:asciiTheme="minorHAnsi" w:eastAsia="Lucida Sans Unicode" w:hAnsiTheme="minorHAnsi" w:cstheme="minorHAnsi"/>
          <w:b/>
          <w:i/>
          <w:iCs/>
          <w:sz w:val="22"/>
          <w:szCs w:val="22"/>
          <w:lang w:eastAsia="ar-SA"/>
        </w:rPr>
        <w:t xml:space="preserve">Planului de marketing </w:t>
      </w:r>
      <w:r w:rsidRPr="009E7568">
        <w:rPr>
          <w:rFonts w:asciiTheme="minorHAnsi" w:hAnsiTheme="minorHAnsi" w:cstheme="minorHAnsi"/>
          <w:i/>
          <w:iCs/>
          <w:sz w:val="22"/>
          <w:szCs w:val="22"/>
          <w:lang w:eastAsia="ar-SA"/>
        </w:rPr>
        <w:t xml:space="preserve">nu se stabilește un model-cadru obligatoriu prin prezentul Ghid al solicitantului, însă în elaborarea acestui document, se recomandă solicitantului să trateze aspectele de mai jos, ce vor face subiectul verificării conformităţii administrative și a eligibilităţii, precum și a evaluării tehnico-financiare a </w:t>
      </w:r>
      <w:r w:rsidRPr="009E7568">
        <w:rPr>
          <w:rFonts w:asciiTheme="minorHAnsi" w:hAnsiTheme="minorHAnsi" w:cstheme="minorHAnsi"/>
          <w:sz w:val="22"/>
          <w:szCs w:val="22"/>
        </w:rPr>
        <w:t xml:space="preserve">proiectelor </w:t>
      </w:r>
      <w:bookmarkStart w:id="1" w:name="_Hlk146114527"/>
      <w:r w:rsidR="00707948">
        <w:rPr>
          <w:rFonts w:asciiTheme="minorHAnsi" w:hAnsiTheme="minorHAnsi" w:cstheme="minorHAnsi"/>
          <w:sz w:val="22"/>
          <w:szCs w:val="22"/>
        </w:rPr>
        <w:t xml:space="preserve">destinate </w:t>
      </w:r>
      <w:r w:rsidRPr="000B05BD">
        <w:rPr>
          <w:rFonts w:asciiTheme="minorHAnsi" w:hAnsiTheme="minorHAnsi" w:cstheme="minorHAnsi"/>
          <w:sz w:val="22"/>
          <w:szCs w:val="22"/>
        </w:rPr>
        <w:t>patrimoniu</w:t>
      </w:r>
      <w:r w:rsidR="00707948">
        <w:rPr>
          <w:rFonts w:asciiTheme="minorHAnsi" w:hAnsiTheme="minorHAnsi" w:cstheme="minorHAnsi"/>
          <w:sz w:val="22"/>
          <w:szCs w:val="22"/>
        </w:rPr>
        <w:t>lui</w:t>
      </w:r>
      <w:r w:rsidR="00CC2275" w:rsidRPr="000B05BD">
        <w:rPr>
          <w:rFonts w:asciiTheme="minorHAnsi" w:hAnsiTheme="minorHAnsi" w:cstheme="minorHAnsi"/>
          <w:sz w:val="22"/>
          <w:szCs w:val="22"/>
        </w:rPr>
        <w:t xml:space="preserve"> cultural</w:t>
      </w:r>
      <w:r w:rsidR="00707948">
        <w:rPr>
          <w:rFonts w:asciiTheme="minorHAnsi" w:hAnsiTheme="minorHAnsi" w:cstheme="minorHAnsi"/>
          <w:sz w:val="22"/>
          <w:szCs w:val="22"/>
        </w:rPr>
        <w:t>.</w:t>
      </w:r>
    </w:p>
    <w:bookmarkEnd w:id="1"/>
    <w:p w14:paraId="0C490993" w14:textId="0F77E04B" w:rsidR="00B566AF" w:rsidRPr="003F3BC4" w:rsidRDefault="00B566AF" w:rsidP="00B566AF">
      <w:pPr>
        <w:numPr>
          <w:ilvl w:val="0"/>
          <w:numId w:val="2"/>
        </w:numPr>
        <w:spacing w:before="0" w:after="0"/>
        <w:jc w:val="both"/>
        <w:rPr>
          <w:rFonts w:asciiTheme="minorHAnsi" w:hAnsiTheme="minorHAnsi" w:cstheme="minorHAnsi"/>
          <w:b/>
          <w:bCs/>
          <w:sz w:val="22"/>
          <w:szCs w:val="22"/>
        </w:rPr>
      </w:pPr>
      <w:r w:rsidRPr="003F3BC4">
        <w:rPr>
          <w:rFonts w:asciiTheme="minorHAnsi" w:hAnsiTheme="minorHAnsi" w:cstheme="minorHAnsi"/>
          <w:b/>
          <w:bCs/>
          <w:sz w:val="22"/>
          <w:szCs w:val="22"/>
        </w:rPr>
        <w:t>Rezumat executiv;</w:t>
      </w:r>
    </w:p>
    <w:p w14:paraId="69010B0A" w14:textId="77777777" w:rsidR="00D9246F" w:rsidRPr="003F3BC4" w:rsidRDefault="00D9246F" w:rsidP="00D9246F">
      <w:pPr>
        <w:spacing w:before="0" w:after="0"/>
        <w:ind w:left="720"/>
        <w:jc w:val="both"/>
        <w:rPr>
          <w:rFonts w:asciiTheme="minorHAnsi" w:hAnsiTheme="minorHAnsi" w:cstheme="minorHAnsi"/>
          <w:b/>
          <w:bCs/>
          <w:sz w:val="22"/>
          <w:szCs w:val="22"/>
        </w:rPr>
      </w:pPr>
    </w:p>
    <w:p w14:paraId="68117923"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realiza o scurtă prezentare a activităţilor/declaraţia de misiune a obiectivului proiectului;</w:t>
      </w:r>
    </w:p>
    <w:p w14:paraId="0161333F"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În vederea realizării scopului proiectului se vor preciza principalele obiective ale planului de marketing și modul lor de realizare;</w:t>
      </w:r>
    </w:p>
    <w:p w14:paraId="08F7B136"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realiza o prezentare succintă a bugetului necesar implementării planului de marketing (eventual pentru fiecare obiectiv);</w:t>
      </w:r>
    </w:p>
    <w:p w14:paraId="2156165F"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preciza, pe scurt, modalitatea de monitorizare a rezultatelor atinse prin implementarea acţiunilor planului de marketing;</w:t>
      </w:r>
    </w:p>
    <w:p w14:paraId="7EA510DD"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vor descrie succint măsurile ce se au în vedere dacă rezultatele preconizate vor diferi de rezultatele propuse (factori posibili de risc/ acoperirea la risc).</w:t>
      </w:r>
    </w:p>
    <w:p w14:paraId="1D84E862" w14:textId="77777777" w:rsidR="00B566AF" w:rsidRPr="003F3BC4" w:rsidRDefault="00B566AF" w:rsidP="00B566AF">
      <w:pPr>
        <w:spacing w:before="0" w:after="0"/>
        <w:ind w:left="1495"/>
        <w:jc w:val="both"/>
        <w:rPr>
          <w:rFonts w:asciiTheme="minorHAnsi" w:hAnsiTheme="minorHAnsi" w:cstheme="minorHAnsi"/>
          <w:i/>
          <w:sz w:val="22"/>
          <w:szCs w:val="22"/>
        </w:rPr>
      </w:pPr>
    </w:p>
    <w:p w14:paraId="0ED3BDAA" w14:textId="77777777" w:rsidR="00B566AF" w:rsidRPr="003F3BC4" w:rsidRDefault="00B566AF" w:rsidP="00B566AF">
      <w:pPr>
        <w:numPr>
          <w:ilvl w:val="0"/>
          <w:numId w:val="2"/>
        </w:numPr>
        <w:spacing w:before="0" w:after="0"/>
        <w:jc w:val="both"/>
        <w:rPr>
          <w:rFonts w:asciiTheme="minorHAnsi" w:hAnsiTheme="minorHAnsi" w:cstheme="minorHAnsi"/>
          <w:b/>
          <w:bCs/>
          <w:sz w:val="22"/>
          <w:szCs w:val="22"/>
        </w:rPr>
      </w:pPr>
      <w:r w:rsidRPr="003F3BC4">
        <w:rPr>
          <w:rFonts w:asciiTheme="minorHAnsi" w:hAnsiTheme="minorHAnsi" w:cstheme="minorHAnsi"/>
          <w:b/>
          <w:bCs/>
          <w:sz w:val="22"/>
          <w:szCs w:val="22"/>
        </w:rPr>
        <w:t>Justificarea necesității creării și realizării obiectivului proiectului;</w:t>
      </w:r>
    </w:p>
    <w:p w14:paraId="6C1FCFDD" w14:textId="5A3C8853" w:rsidR="00B566AF" w:rsidRPr="003F3BC4" w:rsidRDefault="00D9246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 xml:space="preserve">Descrierea </w:t>
      </w:r>
      <w:r w:rsidRPr="003F3BC4">
        <w:rPr>
          <w:rFonts w:asciiTheme="minorHAnsi" w:hAnsiTheme="minorHAnsi" w:cstheme="minorHAnsi"/>
          <w:bCs/>
          <w:i/>
          <w:sz w:val="22"/>
          <w:szCs w:val="22"/>
        </w:rPr>
        <w:t>necesității</w:t>
      </w:r>
      <w:r w:rsidR="00B566AF" w:rsidRPr="003F3BC4">
        <w:rPr>
          <w:rFonts w:asciiTheme="minorHAnsi" w:hAnsiTheme="minorHAnsi" w:cstheme="minorHAnsi"/>
          <w:i/>
          <w:sz w:val="22"/>
          <w:szCs w:val="22"/>
        </w:rPr>
        <w:t xml:space="preserve"> </w:t>
      </w:r>
      <w:r w:rsidR="00183FA2" w:rsidRPr="003F3BC4">
        <w:rPr>
          <w:rFonts w:asciiTheme="minorHAnsi" w:hAnsiTheme="minorHAnsi" w:cstheme="minorHAnsi"/>
          <w:i/>
          <w:sz w:val="22"/>
          <w:szCs w:val="22"/>
        </w:rPr>
        <w:t xml:space="preserve">realizării </w:t>
      </w:r>
      <w:r w:rsidR="00B566AF" w:rsidRPr="003F3BC4">
        <w:rPr>
          <w:rFonts w:asciiTheme="minorHAnsi" w:hAnsiTheme="minorHAnsi" w:cstheme="minorHAnsi"/>
          <w:i/>
          <w:sz w:val="22"/>
          <w:szCs w:val="22"/>
        </w:rPr>
        <w:t>obiectivului proiectului (de exemplu:</w:t>
      </w:r>
      <w:r w:rsidRPr="003F3BC4">
        <w:rPr>
          <w:rFonts w:asciiTheme="minorHAnsi" w:hAnsiTheme="minorHAnsi" w:cstheme="minorHAnsi"/>
          <w:i/>
          <w:sz w:val="22"/>
          <w:szCs w:val="22"/>
        </w:rPr>
        <w:t xml:space="preserve"> a</w:t>
      </w:r>
      <w:r w:rsidR="00B566AF" w:rsidRPr="003F3BC4">
        <w:rPr>
          <w:rFonts w:asciiTheme="minorHAnsi" w:hAnsiTheme="minorHAnsi" w:cstheme="minorHAnsi"/>
          <w:i/>
          <w:sz w:val="22"/>
          <w:szCs w:val="22"/>
        </w:rPr>
        <w:t xml:space="preserve"> infrastructuri</w:t>
      </w:r>
      <w:r w:rsidRPr="003F3BC4">
        <w:rPr>
          <w:rFonts w:asciiTheme="minorHAnsi" w:hAnsiTheme="minorHAnsi" w:cstheme="minorHAnsi"/>
          <w:i/>
          <w:sz w:val="22"/>
          <w:szCs w:val="22"/>
        </w:rPr>
        <w:t>i</w:t>
      </w:r>
      <w:r w:rsidR="00B566AF" w:rsidRPr="003F3BC4">
        <w:rPr>
          <w:rFonts w:asciiTheme="minorHAnsi" w:hAnsiTheme="minorHAnsi" w:cstheme="minorHAnsi"/>
          <w:i/>
          <w:sz w:val="22"/>
          <w:szCs w:val="22"/>
        </w:rPr>
        <w:t xml:space="preserve"> create/</w:t>
      </w:r>
      <w:r w:rsidR="009E7568">
        <w:rPr>
          <w:rFonts w:asciiTheme="minorHAnsi" w:hAnsiTheme="minorHAnsi" w:cstheme="minorHAnsi"/>
          <w:i/>
          <w:sz w:val="22"/>
          <w:szCs w:val="22"/>
        </w:rPr>
        <w:t>extinse/</w:t>
      </w:r>
      <w:r w:rsidR="00B566AF" w:rsidRPr="003F3BC4">
        <w:rPr>
          <w:rFonts w:asciiTheme="minorHAnsi" w:hAnsiTheme="minorHAnsi" w:cstheme="minorHAnsi"/>
          <w:i/>
          <w:sz w:val="22"/>
          <w:szCs w:val="22"/>
        </w:rPr>
        <w:t>modernizate/reabilitate</w:t>
      </w:r>
      <w:r w:rsidRPr="003F3BC4">
        <w:rPr>
          <w:rFonts w:asciiTheme="minorHAnsi" w:hAnsiTheme="minorHAnsi" w:cstheme="minorHAnsi"/>
          <w:i/>
          <w:sz w:val="22"/>
          <w:szCs w:val="22"/>
        </w:rPr>
        <w:t>/restaurate</w:t>
      </w:r>
      <w:r w:rsidR="00B566AF" w:rsidRPr="003F3BC4">
        <w:rPr>
          <w:rFonts w:asciiTheme="minorHAnsi" w:hAnsiTheme="minorHAnsi" w:cstheme="minorHAnsi"/>
          <w:i/>
          <w:sz w:val="22"/>
          <w:szCs w:val="22"/>
        </w:rPr>
        <w:t>);</w:t>
      </w:r>
    </w:p>
    <w:p w14:paraId="1B763877" w14:textId="77777777" w:rsidR="00B566AF" w:rsidRPr="003F3BC4" w:rsidRDefault="00B566AF" w:rsidP="00B566AF">
      <w:pPr>
        <w:numPr>
          <w:ilvl w:val="1"/>
          <w:numId w:val="2"/>
        </w:numPr>
        <w:spacing w:before="0" w:after="0"/>
        <w:jc w:val="both"/>
        <w:rPr>
          <w:rFonts w:asciiTheme="minorHAnsi" w:hAnsiTheme="minorHAnsi" w:cstheme="minorHAnsi"/>
          <w:sz w:val="22"/>
          <w:szCs w:val="22"/>
        </w:rPr>
      </w:pPr>
      <w:r w:rsidRPr="003F3BC4">
        <w:rPr>
          <w:rFonts w:asciiTheme="minorHAnsi" w:hAnsiTheme="minorHAnsi" w:cstheme="minorHAnsi"/>
          <w:sz w:val="22"/>
          <w:szCs w:val="22"/>
        </w:rPr>
        <w:t xml:space="preserve">Analiza gamei serviciilor şi produselor oferite în zona </w:t>
      </w:r>
      <w:r w:rsidR="00166A0C" w:rsidRPr="003F3BC4">
        <w:rPr>
          <w:rFonts w:asciiTheme="minorHAnsi" w:hAnsiTheme="minorHAnsi" w:cstheme="minorHAnsi"/>
          <w:sz w:val="22"/>
          <w:szCs w:val="22"/>
        </w:rPr>
        <w:t>de implementare a proiectului</w:t>
      </w:r>
      <w:r w:rsidRPr="003F3BC4">
        <w:rPr>
          <w:rFonts w:asciiTheme="minorHAnsi" w:hAnsiTheme="minorHAnsi" w:cstheme="minorHAnsi"/>
          <w:sz w:val="22"/>
          <w:szCs w:val="22"/>
        </w:rPr>
        <w:t>.</w:t>
      </w:r>
    </w:p>
    <w:p w14:paraId="2160E55B" w14:textId="3E3407AA" w:rsidR="004D3AC0" w:rsidRPr="00D478DE" w:rsidRDefault="004D3AC0" w:rsidP="00B566AF">
      <w:pPr>
        <w:numPr>
          <w:ilvl w:val="1"/>
          <w:numId w:val="2"/>
        </w:numPr>
        <w:spacing w:before="0" w:after="0"/>
        <w:jc w:val="both"/>
        <w:rPr>
          <w:rFonts w:asciiTheme="minorHAnsi" w:hAnsiTheme="minorHAnsi" w:cstheme="minorHAnsi"/>
          <w:color w:val="0D0D0D" w:themeColor="text1" w:themeTint="F2"/>
          <w:sz w:val="22"/>
          <w:szCs w:val="22"/>
        </w:rPr>
      </w:pPr>
      <w:r w:rsidRPr="00D478DE">
        <w:rPr>
          <w:rFonts w:asciiTheme="minorHAnsi" w:hAnsiTheme="minorHAnsi" w:cstheme="minorHAnsi"/>
          <w:color w:val="0D0D0D" w:themeColor="text1" w:themeTint="F2"/>
          <w:sz w:val="22"/>
          <w:szCs w:val="22"/>
        </w:rPr>
        <w:t>Estimarea impactului proiectulu</w:t>
      </w:r>
      <w:r w:rsidR="00A06AFB" w:rsidRPr="00D478DE">
        <w:rPr>
          <w:rFonts w:asciiTheme="minorHAnsi" w:hAnsiTheme="minorHAnsi" w:cstheme="minorHAnsi"/>
          <w:color w:val="0D0D0D" w:themeColor="text1" w:themeTint="F2"/>
          <w:sz w:val="22"/>
          <w:szCs w:val="22"/>
        </w:rPr>
        <w:t xml:space="preserve">i asupra stimulării activităților educaționale, culturale, sociale </w:t>
      </w:r>
      <w:r w:rsidRPr="00D478DE">
        <w:rPr>
          <w:rFonts w:asciiTheme="minorHAnsi" w:hAnsiTheme="minorHAnsi" w:cstheme="minorHAnsi"/>
          <w:color w:val="0D0D0D" w:themeColor="text1" w:themeTint="F2"/>
          <w:sz w:val="22"/>
          <w:szCs w:val="22"/>
        </w:rPr>
        <w:t>în regiune;</w:t>
      </w:r>
    </w:p>
    <w:p w14:paraId="7EF2B8FC" w14:textId="71DA3ABF" w:rsidR="003232A2" w:rsidRPr="00D478DE" w:rsidRDefault="003232A2" w:rsidP="003232A2">
      <w:pPr>
        <w:pStyle w:val="ListParagraph"/>
        <w:numPr>
          <w:ilvl w:val="1"/>
          <w:numId w:val="2"/>
        </w:numPr>
        <w:spacing w:before="0" w:after="0"/>
        <w:jc w:val="both"/>
        <w:rPr>
          <w:rFonts w:asciiTheme="minorHAnsi" w:hAnsiTheme="minorHAnsi" w:cstheme="minorHAnsi"/>
          <w:color w:val="0D0D0D" w:themeColor="text1" w:themeTint="F2"/>
          <w:sz w:val="22"/>
          <w:szCs w:val="22"/>
        </w:rPr>
      </w:pPr>
      <w:r w:rsidRPr="00D478DE">
        <w:rPr>
          <w:rFonts w:asciiTheme="minorHAnsi" w:hAnsiTheme="minorHAnsi" w:cstheme="minorHAnsi"/>
          <w:color w:val="0D0D0D" w:themeColor="text1" w:themeTint="F2"/>
          <w:sz w:val="22"/>
          <w:szCs w:val="22"/>
        </w:rPr>
        <w:t xml:space="preserve">Se va justifica modalitatea în care investiția contribuie la dezvoltarea economică și socială a localității / județului/ regiunii precum și contribuția la crearea de valoare adăugată din punct de vedere economic, social, cultural etc. </w:t>
      </w:r>
    </w:p>
    <w:p w14:paraId="2F41743E" w14:textId="77777777" w:rsidR="001628C7" w:rsidRPr="00D478DE" w:rsidRDefault="001628C7" w:rsidP="001628C7">
      <w:pPr>
        <w:spacing w:before="0" w:after="0"/>
        <w:ind w:left="1495"/>
        <w:jc w:val="both"/>
        <w:rPr>
          <w:rFonts w:asciiTheme="minorHAnsi" w:hAnsiTheme="minorHAnsi" w:cstheme="minorHAnsi"/>
          <w:color w:val="0D0D0D" w:themeColor="text1" w:themeTint="F2"/>
          <w:sz w:val="22"/>
          <w:szCs w:val="22"/>
        </w:rPr>
      </w:pPr>
      <w:r w:rsidRPr="00D478DE">
        <w:rPr>
          <w:rFonts w:asciiTheme="minorHAnsi" w:hAnsiTheme="minorHAnsi" w:cstheme="minorHAnsi"/>
          <w:color w:val="0D0D0D" w:themeColor="text1" w:themeTint="F2"/>
          <w:sz w:val="22"/>
          <w:szCs w:val="22"/>
        </w:rPr>
        <w:t>Se vor descrie principalele activități care se pot organiza pentru exploatarea obiectivului: târguri, zile speciale etc.</w:t>
      </w:r>
    </w:p>
    <w:p w14:paraId="46E7374E" w14:textId="77777777" w:rsidR="001628C7" w:rsidRPr="003232A2" w:rsidRDefault="001628C7" w:rsidP="001628C7">
      <w:pPr>
        <w:pStyle w:val="ListParagraph"/>
        <w:spacing w:before="0" w:after="0"/>
        <w:ind w:left="1495"/>
        <w:jc w:val="both"/>
        <w:rPr>
          <w:rFonts w:asciiTheme="minorHAnsi" w:hAnsiTheme="minorHAnsi" w:cstheme="minorHAnsi"/>
          <w:color w:val="FF0000"/>
          <w:sz w:val="22"/>
          <w:szCs w:val="22"/>
          <w:highlight w:val="yellow"/>
        </w:rPr>
      </w:pPr>
    </w:p>
    <w:p w14:paraId="27E45DE4" w14:textId="77777777" w:rsidR="003232A2" w:rsidRPr="003232A2" w:rsidRDefault="003232A2" w:rsidP="003232A2">
      <w:pPr>
        <w:spacing w:before="0" w:after="0"/>
        <w:ind w:left="1495"/>
        <w:jc w:val="both"/>
        <w:rPr>
          <w:rFonts w:asciiTheme="minorHAnsi" w:hAnsiTheme="minorHAnsi" w:cstheme="minorHAnsi"/>
          <w:color w:val="FF0000"/>
          <w:sz w:val="22"/>
          <w:szCs w:val="22"/>
          <w:highlight w:val="yellow"/>
        </w:rPr>
      </w:pPr>
    </w:p>
    <w:p w14:paraId="75E34135" w14:textId="77777777" w:rsidR="00D9246F" w:rsidRPr="003F3BC4" w:rsidRDefault="00D9246F" w:rsidP="00D9246F">
      <w:pPr>
        <w:pStyle w:val="ListParagraph"/>
        <w:numPr>
          <w:ilvl w:val="0"/>
          <w:numId w:val="2"/>
        </w:numPr>
        <w:spacing w:before="0" w:after="0"/>
        <w:jc w:val="both"/>
        <w:rPr>
          <w:rFonts w:asciiTheme="minorHAnsi" w:hAnsiTheme="minorHAnsi" w:cstheme="minorHAnsi"/>
          <w:i/>
          <w:sz w:val="22"/>
          <w:szCs w:val="22"/>
        </w:rPr>
      </w:pPr>
      <w:r w:rsidRPr="003F3BC4">
        <w:rPr>
          <w:rFonts w:asciiTheme="minorHAnsi" w:eastAsia="Lucida Sans Unicode" w:hAnsiTheme="minorHAnsi" w:cstheme="minorHAnsi"/>
          <w:b/>
          <w:i/>
          <w:iCs/>
          <w:sz w:val="22"/>
          <w:szCs w:val="22"/>
          <w:lang w:eastAsia="ar-SA"/>
        </w:rPr>
        <w:t>Corelarea investițiilor din proiect cu prevederile documentelor strategice de la nivel european/naţional/regional/local și asigurarea complementarităţii/abordării integrate la nivel de SDT/SIDU 2021-2027;</w:t>
      </w:r>
    </w:p>
    <w:p w14:paraId="2A4973B5" w14:textId="77777777"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lang w:eastAsia="ar-SA"/>
        </w:rPr>
      </w:pPr>
      <w:r w:rsidRPr="003F3BC4">
        <w:rPr>
          <w:rFonts w:asciiTheme="minorHAnsi" w:hAnsiTheme="minorHAnsi" w:cstheme="minorHAnsi"/>
          <w:i/>
          <w:sz w:val="22"/>
          <w:szCs w:val="22"/>
          <w:lang w:eastAsia="ar-SA"/>
        </w:rPr>
        <w:t>C</w:t>
      </w:r>
      <w:r w:rsidR="00D9246F" w:rsidRPr="003F3BC4">
        <w:rPr>
          <w:rFonts w:asciiTheme="minorHAnsi" w:hAnsiTheme="minorHAnsi" w:cstheme="minorHAnsi"/>
          <w:i/>
          <w:sz w:val="22"/>
          <w:szCs w:val="22"/>
          <w:lang w:eastAsia="ar-SA"/>
        </w:rPr>
        <w:t>orelarea intervențiilor propuse cu Strategia UE pentru Regiunea Dunării (SUERD);</w:t>
      </w:r>
    </w:p>
    <w:p w14:paraId="5EE8BE7E" w14:textId="2CB55A08"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lang w:eastAsia="ar-SA"/>
        </w:rPr>
      </w:pPr>
      <w:r w:rsidRPr="003F3BC4">
        <w:rPr>
          <w:rFonts w:asciiTheme="minorHAnsi" w:hAnsiTheme="minorHAnsi" w:cstheme="minorHAnsi"/>
          <w:i/>
          <w:sz w:val="22"/>
          <w:szCs w:val="22"/>
          <w:lang w:eastAsia="ar-SA"/>
        </w:rPr>
        <w:t>F</w:t>
      </w:r>
      <w:r w:rsidR="00D9246F" w:rsidRPr="003F3BC4">
        <w:rPr>
          <w:rFonts w:asciiTheme="minorHAnsi" w:hAnsiTheme="minorHAnsi" w:cstheme="minorHAnsi"/>
          <w:i/>
          <w:sz w:val="22"/>
          <w:szCs w:val="22"/>
          <w:lang w:eastAsia="ar-SA"/>
        </w:rPr>
        <w:t>undamentarea necesității intervențiilor în cadrul Strategiei de dezvoltare teritorială</w:t>
      </w:r>
      <w:r w:rsidRPr="003F3BC4">
        <w:rPr>
          <w:rFonts w:asciiTheme="minorHAnsi" w:hAnsiTheme="minorHAnsi" w:cstheme="minorHAnsi"/>
          <w:i/>
          <w:sz w:val="22"/>
          <w:szCs w:val="22"/>
          <w:lang w:eastAsia="ar-SA"/>
        </w:rPr>
        <w:t xml:space="preserve"> (SDT)</w:t>
      </w:r>
      <w:r w:rsidR="00D9246F" w:rsidRPr="003F3BC4">
        <w:rPr>
          <w:rFonts w:asciiTheme="minorHAnsi" w:hAnsiTheme="minorHAnsi" w:cstheme="minorHAnsi"/>
          <w:i/>
          <w:sz w:val="22"/>
          <w:szCs w:val="22"/>
          <w:lang w:eastAsia="ar-SA"/>
        </w:rPr>
        <w:t xml:space="preserve">/Strategiei integrate de dezvoltare </w:t>
      </w:r>
      <w:r w:rsidR="0064757D">
        <w:rPr>
          <w:rFonts w:asciiTheme="minorHAnsi" w:hAnsiTheme="minorHAnsi" w:cstheme="minorHAnsi"/>
          <w:i/>
          <w:sz w:val="22"/>
          <w:szCs w:val="22"/>
          <w:lang w:eastAsia="ar-SA"/>
        </w:rPr>
        <w:t>teritorială</w:t>
      </w:r>
      <w:r w:rsidR="00D9246F" w:rsidRPr="003F3BC4">
        <w:rPr>
          <w:rFonts w:asciiTheme="minorHAnsi" w:hAnsiTheme="minorHAnsi" w:cstheme="minorHAnsi"/>
          <w:i/>
          <w:sz w:val="22"/>
          <w:szCs w:val="22"/>
          <w:lang w:eastAsia="ar-SA"/>
        </w:rPr>
        <w:t xml:space="preserve"> (SIDU) 2021-2027;</w:t>
      </w:r>
    </w:p>
    <w:p w14:paraId="21E0DC84" w14:textId="218D5A7A"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lang w:eastAsia="ar-SA"/>
        </w:rPr>
        <w:t>J</w:t>
      </w:r>
      <w:r w:rsidR="00D9246F" w:rsidRPr="003F3BC4">
        <w:rPr>
          <w:rFonts w:asciiTheme="minorHAnsi" w:hAnsiTheme="minorHAnsi" w:cstheme="minorHAnsi"/>
          <w:i/>
          <w:sz w:val="22"/>
          <w:szCs w:val="22"/>
          <w:lang w:eastAsia="ar-SA"/>
        </w:rPr>
        <w:t>ustificarea caracterului integrat/</w:t>
      </w:r>
      <w:r w:rsidRPr="003F3BC4">
        <w:rPr>
          <w:rFonts w:asciiTheme="minorHAnsi" w:hAnsiTheme="minorHAnsi" w:cstheme="minorHAnsi"/>
          <w:i/>
          <w:sz w:val="22"/>
          <w:szCs w:val="22"/>
          <w:lang w:eastAsia="ar-SA"/>
        </w:rPr>
        <w:t xml:space="preserve">a complementarităţii în cadrul Strategiei de dezvoltare teritorială (SDT)/Strategiei integrate de dezvoltare </w:t>
      </w:r>
      <w:r w:rsidR="00D6274C">
        <w:rPr>
          <w:rFonts w:asciiTheme="minorHAnsi" w:hAnsiTheme="minorHAnsi" w:cstheme="minorHAnsi"/>
          <w:i/>
          <w:sz w:val="22"/>
          <w:szCs w:val="22"/>
          <w:lang w:eastAsia="ar-SA"/>
        </w:rPr>
        <w:t>teritoriale</w:t>
      </w:r>
      <w:r w:rsidRPr="003F3BC4">
        <w:rPr>
          <w:rFonts w:asciiTheme="minorHAnsi" w:hAnsiTheme="minorHAnsi" w:cstheme="minorHAnsi"/>
          <w:i/>
          <w:sz w:val="22"/>
          <w:szCs w:val="22"/>
          <w:lang w:eastAsia="ar-SA"/>
        </w:rPr>
        <w:t xml:space="preserve"> (SIDU) 2021-2027 și evitarea</w:t>
      </w:r>
      <w:r w:rsidR="00D9246F" w:rsidRPr="003F3BC4">
        <w:rPr>
          <w:rFonts w:asciiTheme="minorHAnsi" w:hAnsiTheme="minorHAnsi" w:cstheme="minorHAnsi"/>
          <w:i/>
          <w:sz w:val="22"/>
          <w:szCs w:val="22"/>
          <w:lang w:eastAsia="ar-SA"/>
        </w:rPr>
        <w:t xml:space="preserve"> dublei finanţări;</w:t>
      </w:r>
    </w:p>
    <w:p w14:paraId="4A786747" w14:textId="77777777" w:rsidR="00934EBC" w:rsidRPr="003F3BC4" w:rsidRDefault="00934EBC" w:rsidP="00E2123F">
      <w:pPr>
        <w:pStyle w:val="ListParagraph"/>
        <w:numPr>
          <w:ilvl w:val="0"/>
          <w:numId w:val="3"/>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lang w:eastAsia="ar-SA"/>
        </w:rPr>
        <w:lastRenderedPageBreak/>
        <w:t>Justificarea</w:t>
      </w:r>
      <w:r w:rsidRPr="003F3BC4">
        <w:rPr>
          <w:rFonts w:asciiTheme="minorHAnsi" w:hAnsiTheme="minorHAnsi" w:cstheme="minorHAnsi"/>
          <w:i/>
          <w:sz w:val="22"/>
          <w:szCs w:val="22"/>
        </w:rPr>
        <w:t xml:space="preserve"> corelării </w:t>
      </w:r>
      <w:r w:rsidRPr="003F3BC4">
        <w:rPr>
          <w:rFonts w:asciiTheme="minorHAnsi" w:eastAsia="Lucida Sans Unicode" w:hAnsiTheme="minorHAnsi" w:cstheme="minorHAnsi"/>
          <w:i/>
          <w:iCs/>
          <w:sz w:val="22"/>
          <w:szCs w:val="22"/>
          <w:lang w:eastAsia="ar-SA"/>
        </w:rPr>
        <w:t>investițiilor din proiect</w:t>
      </w:r>
      <w:r w:rsidRPr="003F3BC4">
        <w:rPr>
          <w:rFonts w:asciiTheme="minorHAnsi" w:eastAsia="Lucida Sans Unicode" w:hAnsiTheme="minorHAnsi" w:cstheme="minorHAnsi"/>
          <w:b/>
          <w:i/>
          <w:iCs/>
          <w:sz w:val="22"/>
          <w:szCs w:val="22"/>
          <w:lang w:eastAsia="ar-SA"/>
        </w:rPr>
        <w:t xml:space="preserve"> </w:t>
      </w:r>
      <w:r w:rsidRPr="003F3BC4">
        <w:rPr>
          <w:rFonts w:asciiTheme="minorHAnsi" w:hAnsiTheme="minorHAnsi" w:cstheme="minorHAnsi"/>
          <w:i/>
          <w:sz w:val="22"/>
          <w:szCs w:val="22"/>
        </w:rPr>
        <w:t>cu proiecte din zonele învecinate, evitând suprapunerea</w:t>
      </w:r>
      <w:r w:rsidR="00EC5702" w:rsidRPr="003F3BC4">
        <w:rPr>
          <w:rFonts w:asciiTheme="minorHAnsi" w:hAnsiTheme="minorHAnsi" w:cstheme="minorHAnsi"/>
          <w:i/>
          <w:sz w:val="22"/>
          <w:szCs w:val="22"/>
        </w:rPr>
        <w:t>;</w:t>
      </w:r>
    </w:p>
    <w:p w14:paraId="081EF8E5" w14:textId="19A18496" w:rsidR="00E2123F" w:rsidRPr="003F3BC4" w:rsidRDefault="00E2123F" w:rsidP="00E2123F">
      <w:pPr>
        <w:pStyle w:val="ListParagraph"/>
        <w:numPr>
          <w:ilvl w:val="0"/>
          <w:numId w:val="3"/>
        </w:numPr>
        <w:spacing w:before="240" w:after="240"/>
        <w:jc w:val="both"/>
        <w:rPr>
          <w:rFonts w:asciiTheme="minorHAnsi" w:eastAsia="SimSun" w:hAnsiTheme="minorHAnsi" w:cstheme="minorHAnsi"/>
          <w:i/>
          <w:sz w:val="22"/>
          <w:szCs w:val="22"/>
        </w:rPr>
      </w:pPr>
      <w:r w:rsidRPr="003F3BC4">
        <w:rPr>
          <w:rFonts w:asciiTheme="minorHAnsi" w:eastAsia="SimSun" w:hAnsiTheme="minorHAnsi" w:cstheme="minorHAnsi"/>
          <w:i/>
          <w:sz w:val="22"/>
          <w:szCs w:val="22"/>
        </w:rPr>
        <w:t xml:space="preserve">Localizarea proiectelor integrate de dezvoltare </w:t>
      </w:r>
      <w:r w:rsidR="00D6274C" w:rsidRPr="00F76B1B">
        <w:rPr>
          <w:rFonts w:asciiTheme="minorHAnsi" w:eastAsia="SimSun" w:hAnsiTheme="minorHAnsi" w:cstheme="minorHAnsi"/>
          <w:i/>
          <w:sz w:val="22"/>
          <w:szCs w:val="22"/>
        </w:rPr>
        <w:t>rurală</w:t>
      </w:r>
      <w:r w:rsidRPr="003F3BC4">
        <w:rPr>
          <w:rFonts w:asciiTheme="minorHAnsi" w:eastAsia="SimSun" w:hAnsiTheme="minorHAnsi" w:cstheme="minorHAnsi"/>
          <w:i/>
          <w:sz w:val="22"/>
          <w:szCs w:val="22"/>
        </w:rPr>
        <w:t xml:space="preserve"> în zonele identificate pe baza cartografierii și evaluării nevoilor din cadrul SIDU/SDT 2021-2027;</w:t>
      </w:r>
    </w:p>
    <w:p w14:paraId="273F2476" w14:textId="7C9BC632" w:rsidR="00166A0C" w:rsidRPr="003F3BC4" w:rsidRDefault="00E2123F" w:rsidP="001437C6">
      <w:pPr>
        <w:pStyle w:val="ListParagraph"/>
        <w:numPr>
          <w:ilvl w:val="0"/>
          <w:numId w:val="3"/>
        </w:numPr>
        <w:spacing w:before="240" w:after="240"/>
        <w:jc w:val="both"/>
        <w:rPr>
          <w:rFonts w:asciiTheme="minorHAnsi" w:eastAsia="SimSun" w:hAnsiTheme="minorHAnsi" w:cstheme="minorHAnsi"/>
          <w:i/>
          <w:sz w:val="22"/>
          <w:szCs w:val="22"/>
        </w:rPr>
      </w:pPr>
      <w:r w:rsidRPr="003F3BC4">
        <w:rPr>
          <w:rFonts w:asciiTheme="minorHAnsi" w:eastAsia="SimSun" w:hAnsiTheme="minorHAnsi" w:cstheme="minorHAnsi"/>
          <w:i/>
          <w:sz w:val="22"/>
          <w:szCs w:val="22"/>
        </w:rPr>
        <w:t xml:space="preserve">Consultarea și implicarea comunității locale, în conformitate cu principiile abordării integrate a dezvoltării </w:t>
      </w:r>
      <w:r w:rsidR="0064757D">
        <w:rPr>
          <w:rFonts w:asciiTheme="minorHAnsi" w:eastAsia="SimSun" w:hAnsiTheme="minorHAnsi" w:cstheme="minorHAnsi"/>
          <w:i/>
          <w:sz w:val="22"/>
          <w:szCs w:val="22"/>
        </w:rPr>
        <w:t>teritoriale</w:t>
      </w:r>
      <w:r w:rsidRPr="003F3BC4">
        <w:rPr>
          <w:rFonts w:asciiTheme="minorHAnsi" w:eastAsia="SimSun" w:hAnsiTheme="minorHAnsi" w:cstheme="minorHAnsi"/>
          <w:i/>
          <w:sz w:val="22"/>
          <w:szCs w:val="22"/>
        </w:rPr>
        <w:t>.</w:t>
      </w:r>
    </w:p>
    <w:p w14:paraId="3C669058" w14:textId="77777777" w:rsidR="00EC5702" w:rsidRPr="003F3BC4" w:rsidRDefault="00A96F58" w:rsidP="00722A65">
      <w:pPr>
        <w:numPr>
          <w:ilvl w:val="0"/>
          <w:numId w:val="2"/>
        </w:numPr>
        <w:spacing w:before="0" w:after="0"/>
        <w:jc w:val="both"/>
        <w:rPr>
          <w:rFonts w:asciiTheme="minorHAnsi" w:hAnsiTheme="minorHAnsi" w:cstheme="minorHAnsi"/>
          <w:bCs/>
          <w:i/>
          <w:sz w:val="22"/>
          <w:szCs w:val="22"/>
        </w:rPr>
      </w:pPr>
      <w:r w:rsidRPr="003F3BC4">
        <w:rPr>
          <w:rFonts w:asciiTheme="minorHAnsi" w:hAnsiTheme="minorHAnsi" w:cstheme="minorHAnsi"/>
          <w:b/>
          <w:i/>
          <w:sz w:val="22"/>
          <w:szCs w:val="22"/>
        </w:rPr>
        <w:t>Analiza cererii și</w:t>
      </w:r>
      <w:r w:rsidR="00B566AF" w:rsidRPr="003F3BC4">
        <w:rPr>
          <w:rFonts w:asciiTheme="minorHAnsi" w:hAnsiTheme="minorHAnsi" w:cstheme="minorHAnsi"/>
          <w:b/>
          <w:i/>
          <w:sz w:val="22"/>
          <w:szCs w:val="22"/>
        </w:rPr>
        <w:t xml:space="preserve"> numărul</w:t>
      </w:r>
      <w:r w:rsidRPr="003F3BC4">
        <w:rPr>
          <w:rFonts w:asciiTheme="minorHAnsi" w:hAnsiTheme="minorHAnsi" w:cstheme="minorHAnsi"/>
          <w:b/>
          <w:i/>
          <w:sz w:val="22"/>
          <w:szCs w:val="22"/>
        </w:rPr>
        <w:t xml:space="preserve"> estimat</w:t>
      </w:r>
      <w:r w:rsidR="00B566AF" w:rsidRPr="003F3BC4">
        <w:rPr>
          <w:rFonts w:asciiTheme="minorHAnsi" w:hAnsiTheme="minorHAnsi" w:cstheme="minorHAnsi"/>
          <w:b/>
          <w:i/>
          <w:sz w:val="22"/>
          <w:szCs w:val="22"/>
        </w:rPr>
        <w:t xml:space="preserve"> de vizitatori ca urmare a implementării proiectului </w:t>
      </w:r>
    </w:p>
    <w:p w14:paraId="45BC52C4" w14:textId="77777777" w:rsidR="00965F9A" w:rsidRPr="003F3BC4" w:rsidRDefault="00965F9A" w:rsidP="00965F9A">
      <w:pPr>
        <w:spacing w:before="0" w:after="0"/>
        <w:ind w:left="720"/>
        <w:jc w:val="both"/>
        <w:rPr>
          <w:rFonts w:asciiTheme="minorHAnsi" w:hAnsiTheme="minorHAnsi" w:cstheme="minorHAnsi"/>
          <w:bCs/>
          <w:i/>
          <w:sz w:val="22"/>
          <w:szCs w:val="22"/>
        </w:rPr>
      </w:pPr>
    </w:p>
    <w:p w14:paraId="64BFF807" w14:textId="77777777" w:rsidR="00EC5702" w:rsidRPr="000B05BD" w:rsidRDefault="00EC5702" w:rsidP="00246DF4">
      <w:pPr>
        <w:pStyle w:val="ListParagraph"/>
        <w:numPr>
          <w:ilvl w:val="0"/>
          <w:numId w:val="4"/>
        </w:numPr>
        <w:spacing w:before="0" w:after="0"/>
        <w:jc w:val="both"/>
        <w:rPr>
          <w:rFonts w:asciiTheme="minorHAnsi" w:hAnsiTheme="minorHAnsi" w:cstheme="minorHAnsi"/>
          <w:i/>
          <w:sz w:val="22"/>
          <w:szCs w:val="22"/>
        </w:rPr>
      </w:pPr>
      <w:r w:rsidRPr="003F3BC4">
        <w:rPr>
          <w:rFonts w:asciiTheme="minorHAnsi" w:hAnsiTheme="minorHAnsi" w:cstheme="minorHAnsi"/>
          <w:bCs/>
          <w:i/>
          <w:sz w:val="22"/>
          <w:szCs w:val="22"/>
        </w:rPr>
        <w:t xml:space="preserve">După caz, se va stabili valoarea de referinţă a indicatorului </w:t>
      </w:r>
      <w:r w:rsidRPr="000B05BD">
        <w:rPr>
          <w:rFonts w:asciiTheme="minorHAnsi" w:hAnsiTheme="minorHAnsi" w:cstheme="minorHAnsi"/>
          <w:bCs/>
          <w:i/>
          <w:sz w:val="22"/>
          <w:szCs w:val="22"/>
        </w:rPr>
        <w:t xml:space="preserve">RCR 77 - Număr de vizitatori ai siturilor culturale și turistice care beneficiază de sprijin și </w:t>
      </w:r>
      <w:r w:rsidRPr="000B05BD">
        <w:rPr>
          <w:rFonts w:asciiTheme="minorHAnsi" w:hAnsiTheme="minorHAnsi" w:cstheme="minorHAnsi"/>
          <w:i/>
          <w:sz w:val="22"/>
          <w:szCs w:val="22"/>
        </w:rPr>
        <w:t>numărului estimat de vizitatori timp de un an după finalizarea intervenției.</w:t>
      </w:r>
    </w:p>
    <w:p w14:paraId="7ADAF35C" w14:textId="77777777" w:rsidR="0042614E" w:rsidRDefault="00965F9A" w:rsidP="0042614E">
      <w:pPr>
        <w:tabs>
          <w:tab w:val="num" w:pos="284"/>
        </w:tabs>
        <w:spacing w:before="0" w:after="0"/>
        <w:ind w:left="720"/>
        <w:jc w:val="both"/>
        <w:rPr>
          <w:rFonts w:asciiTheme="minorHAnsi" w:hAnsiTheme="minorHAnsi" w:cstheme="minorHAnsi"/>
          <w:i/>
          <w:sz w:val="22"/>
          <w:szCs w:val="22"/>
        </w:rPr>
      </w:pPr>
      <w:r w:rsidRPr="003F3BC4">
        <w:rPr>
          <w:rFonts w:asciiTheme="minorHAnsi" w:hAnsiTheme="minorHAnsi" w:cstheme="minorHAnsi"/>
          <w:i/>
          <w:sz w:val="22"/>
          <w:szCs w:val="22"/>
        </w:rPr>
        <w:t>Estimarea numărului de vizitatori se va realiza utilizând prognoze şi justificări (se vor folosi date statistice, cu citarea surselor, pentru cifrele actuale).</w:t>
      </w:r>
    </w:p>
    <w:p w14:paraId="52D260CE" w14:textId="77777777" w:rsidR="0042614E" w:rsidRDefault="0042614E" w:rsidP="0042614E">
      <w:pPr>
        <w:tabs>
          <w:tab w:val="num" w:pos="284"/>
        </w:tabs>
        <w:spacing w:before="0" w:after="0"/>
        <w:ind w:left="720"/>
        <w:jc w:val="both"/>
        <w:rPr>
          <w:rFonts w:asciiTheme="minorHAnsi" w:hAnsiTheme="minorHAnsi" w:cstheme="minorHAnsi"/>
          <w:i/>
          <w:sz w:val="22"/>
          <w:szCs w:val="22"/>
        </w:rPr>
      </w:pPr>
    </w:p>
    <w:p w14:paraId="585A57D7" w14:textId="6F3518B7" w:rsidR="0042614E" w:rsidRPr="00B70A69" w:rsidRDefault="0042614E" w:rsidP="0042614E">
      <w:pPr>
        <w:pStyle w:val="ListParagraph"/>
        <w:numPr>
          <w:ilvl w:val="0"/>
          <w:numId w:val="2"/>
        </w:numPr>
        <w:tabs>
          <w:tab w:val="num" w:pos="284"/>
        </w:tabs>
        <w:spacing w:before="0" w:after="0"/>
        <w:jc w:val="both"/>
        <w:rPr>
          <w:rFonts w:asciiTheme="minorHAnsi" w:hAnsiTheme="minorHAnsi" w:cstheme="minorHAnsi"/>
          <w:b/>
          <w:i/>
          <w:sz w:val="22"/>
          <w:szCs w:val="22"/>
        </w:rPr>
      </w:pPr>
      <w:r w:rsidRPr="00B70A69">
        <w:rPr>
          <w:rFonts w:asciiTheme="minorHAnsi" w:hAnsiTheme="minorHAnsi" w:cstheme="minorHAnsi"/>
          <w:b/>
          <w:i/>
          <w:sz w:val="22"/>
          <w:szCs w:val="22"/>
        </w:rPr>
        <w:t xml:space="preserve">Analiza situaţiei actuale a obiectivului de patrimoniu </w:t>
      </w:r>
    </w:p>
    <w:p w14:paraId="1CE8B5DD" w14:textId="77777777" w:rsidR="0042614E" w:rsidRPr="00B70A69" w:rsidRDefault="0042614E" w:rsidP="0042614E">
      <w:pPr>
        <w:ind w:firstLine="284"/>
        <w:jc w:val="both"/>
        <w:rPr>
          <w:rFonts w:asciiTheme="minorHAnsi" w:hAnsiTheme="minorHAnsi" w:cstheme="minorHAnsi"/>
          <w:sz w:val="22"/>
          <w:szCs w:val="22"/>
        </w:rPr>
      </w:pPr>
      <w:r w:rsidRPr="00B70A69">
        <w:rPr>
          <w:rFonts w:asciiTheme="minorHAnsi" w:hAnsiTheme="minorHAnsi" w:cstheme="minorHAnsi"/>
          <w:sz w:val="22"/>
          <w:szCs w:val="22"/>
        </w:rPr>
        <w:t>Se vor descrie următoarele elemente:</w:t>
      </w:r>
    </w:p>
    <w:p w14:paraId="2695A233" w14:textId="77777777" w:rsidR="0042614E" w:rsidRPr="00B70A69" w:rsidRDefault="0042614E" w:rsidP="0042614E">
      <w:pPr>
        <w:numPr>
          <w:ilvl w:val="0"/>
          <w:numId w:val="14"/>
        </w:numPr>
        <w:spacing w:before="0" w:after="0"/>
        <w:ind w:left="567" w:hanging="283"/>
        <w:jc w:val="both"/>
        <w:rPr>
          <w:rFonts w:asciiTheme="minorHAnsi" w:hAnsiTheme="minorHAnsi" w:cstheme="minorHAnsi"/>
          <w:sz w:val="22"/>
          <w:szCs w:val="22"/>
        </w:rPr>
      </w:pPr>
      <w:r w:rsidRPr="00B70A69">
        <w:rPr>
          <w:rFonts w:asciiTheme="minorHAnsi" w:hAnsiTheme="minorHAnsi" w:cstheme="minorHAnsi"/>
          <w:sz w:val="22"/>
          <w:szCs w:val="22"/>
        </w:rPr>
        <w:t>Gradul de accesibilitate la obiectivul de patrimoniu protejat/conservat/restaurat. Se vor descrie: accesibilitatea la obiectivul de patrimoniu, modul de acces la obiectivul de patrimoniu, calitatea accesului, costul mediu pe fiecare tip de acces din diferite puncte de pornire (de exemplu: gară, centrul localității etc.)</w:t>
      </w:r>
    </w:p>
    <w:p w14:paraId="557C39DF" w14:textId="77777777" w:rsidR="0042614E" w:rsidRPr="00B70A69" w:rsidRDefault="0042614E" w:rsidP="0042614E">
      <w:pPr>
        <w:numPr>
          <w:ilvl w:val="0"/>
          <w:numId w:val="14"/>
        </w:numPr>
        <w:spacing w:before="0" w:after="0"/>
        <w:ind w:left="567" w:hanging="207"/>
        <w:jc w:val="both"/>
        <w:rPr>
          <w:rFonts w:asciiTheme="minorHAnsi" w:hAnsiTheme="minorHAnsi" w:cstheme="minorHAnsi"/>
          <w:sz w:val="22"/>
          <w:szCs w:val="22"/>
        </w:rPr>
      </w:pPr>
      <w:r w:rsidRPr="00B70A69">
        <w:rPr>
          <w:rFonts w:asciiTheme="minorHAnsi" w:hAnsiTheme="minorHAnsi" w:cstheme="minorHAnsi"/>
          <w:sz w:val="22"/>
          <w:szCs w:val="22"/>
        </w:rPr>
        <w:t xml:space="preserve">Facilități oferite în zona de implementare a proiectului (dacă este cazul). Se vor menţiona: </w:t>
      </w:r>
    </w:p>
    <w:p w14:paraId="19C4F475" w14:textId="77777777" w:rsidR="0042614E" w:rsidRPr="00B70A69" w:rsidRDefault="0042614E" w:rsidP="0042614E">
      <w:pPr>
        <w:numPr>
          <w:ilvl w:val="0"/>
          <w:numId w:val="15"/>
        </w:numPr>
        <w:spacing w:before="0" w:after="0"/>
        <w:jc w:val="both"/>
        <w:rPr>
          <w:rFonts w:asciiTheme="minorHAnsi" w:hAnsiTheme="minorHAnsi" w:cstheme="minorHAnsi"/>
          <w:sz w:val="22"/>
          <w:szCs w:val="22"/>
        </w:rPr>
      </w:pPr>
      <w:r w:rsidRPr="00B70A69">
        <w:rPr>
          <w:rFonts w:asciiTheme="minorHAnsi" w:hAnsiTheme="minorHAnsi" w:cstheme="minorHAnsi"/>
          <w:sz w:val="22"/>
          <w:szCs w:val="22"/>
        </w:rPr>
        <w:t>Existența (număr și calitate) structurilor de cazare;</w:t>
      </w:r>
    </w:p>
    <w:p w14:paraId="33E2FB2E" w14:textId="77777777" w:rsidR="0042614E" w:rsidRPr="00B70A69" w:rsidRDefault="0042614E" w:rsidP="0042614E">
      <w:pPr>
        <w:numPr>
          <w:ilvl w:val="0"/>
          <w:numId w:val="15"/>
        </w:numPr>
        <w:spacing w:before="0" w:after="0"/>
        <w:jc w:val="both"/>
        <w:rPr>
          <w:rFonts w:asciiTheme="minorHAnsi" w:hAnsiTheme="minorHAnsi" w:cstheme="minorHAnsi"/>
          <w:sz w:val="22"/>
          <w:szCs w:val="22"/>
        </w:rPr>
      </w:pPr>
      <w:r w:rsidRPr="00B70A69">
        <w:rPr>
          <w:rFonts w:asciiTheme="minorHAnsi" w:hAnsiTheme="minorHAnsi" w:cstheme="minorHAnsi"/>
          <w:sz w:val="22"/>
          <w:szCs w:val="22"/>
        </w:rPr>
        <w:t>Existența unor alte obiective similare în zona proximă a obiectivului;</w:t>
      </w:r>
    </w:p>
    <w:p w14:paraId="25CAE2E9" w14:textId="77777777" w:rsidR="0042614E" w:rsidRPr="00B70A69" w:rsidRDefault="0042614E" w:rsidP="0042614E">
      <w:pPr>
        <w:numPr>
          <w:ilvl w:val="0"/>
          <w:numId w:val="16"/>
        </w:numPr>
        <w:spacing w:before="0" w:after="0"/>
        <w:jc w:val="both"/>
        <w:rPr>
          <w:rFonts w:asciiTheme="minorHAnsi" w:hAnsiTheme="minorHAnsi" w:cstheme="minorHAnsi"/>
          <w:sz w:val="22"/>
          <w:szCs w:val="22"/>
        </w:rPr>
      </w:pPr>
      <w:r w:rsidRPr="00B70A69">
        <w:rPr>
          <w:rFonts w:asciiTheme="minorHAnsi" w:hAnsiTheme="minorHAnsi" w:cstheme="minorHAnsi"/>
          <w:sz w:val="22"/>
          <w:szCs w:val="22"/>
        </w:rPr>
        <w:t>Măsura în care obiectivul proiectului este cunoscut şi frecventat de vizitatori. Se vor prezenta informaţii cu privire la existenţa unui circuit turistic din care face parte şi obiectivul de patrimoniu sau intenţia de a fi inclus într-un circuit turistic</w:t>
      </w:r>
    </w:p>
    <w:p w14:paraId="628CF6C0" w14:textId="77777777" w:rsidR="0042614E" w:rsidRPr="0042614E" w:rsidRDefault="0042614E" w:rsidP="0042614E">
      <w:pPr>
        <w:pStyle w:val="ListParagraph"/>
        <w:tabs>
          <w:tab w:val="num" w:pos="1495"/>
        </w:tabs>
        <w:spacing w:before="0" w:after="0"/>
        <w:jc w:val="both"/>
        <w:rPr>
          <w:rFonts w:asciiTheme="minorHAnsi" w:hAnsiTheme="minorHAnsi" w:cstheme="minorHAnsi"/>
          <w:i/>
          <w:iCs/>
          <w:sz w:val="22"/>
          <w:szCs w:val="22"/>
          <w:highlight w:val="yellow"/>
        </w:rPr>
      </w:pPr>
    </w:p>
    <w:p w14:paraId="718CD501" w14:textId="08892D26" w:rsidR="00246DF4" w:rsidRPr="00871E77" w:rsidRDefault="00246DF4" w:rsidP="009A1899">
      <w:pPr>
        <w:pStyle w:val="ListParagraph"/>
        <w:numPr>
          <w:ilvl w:val="0"/>
          <w:numId w:val="2"/>
        </w:numPr>
        <w:tabs>
          <w:tab w:val="num" w:pos="1495"/>
        </w:tabs>
        <w:spacing w:before="0" w:after="0"/>
        <w:jc w:val="both"/>
        <w:rPr>
          <w:rFonts w:asciiTheme="minorHAnsi" w:hAnsiTheme="minorHAnsi" w:cstheme="minorHAnsi"/>
          <w:i/>
          <w:iCs/>
          <w:sz w:val="22"/>
          <w:szCs w:val="22"/>
        </w:rPr>
      </w:pPr>
      <w:r w:rsidRPr="00871E77">
        <w:rPr>
          <w:rFonts w:asciiTheme="minorHAnsi" w:hAnsiTheme="minorHAnsi" w:cstheme="minorHAnsi"/>
          <w:b/>
          <w:i/>
          <w:sz w:val="22"/>
          <w:szCs w:val="22"/>
        </w:rPr>
        <w:t xml:space="preserve">Modalitatea de asigurare a sustenabilității si durabilității (de mediu, socială și financiară) </w:t>
      </w:r>
      <w:r w:rsidRPr="00871E77">
        <w:rPr>
          <w:rFonts w:asciiTheme="minorHAnsi" w:hAnsiTheme="minorHAnsi" w:cstheme="minorHAnsi"/>
          <w:sz w:val="22"/>
          <w:szCs w:val="22"/>
        </w:rPr>
        <w:t>a activităţilor proiectelor de</w:t>
      </w:r>
      <w:r w:rsidR="00516B0B" w:rsidRPr="00871E77">
        <w:rPr>
          <w:rFonts w:asciiTheme="minorHAnsi" w:hAnsiTheme="minorHAnsi" w:cstheme="minorHAnsi"/>
          <w:b/>
          <w:sz w:val="22"/>
          <w:szCs w:val="22"/>
        </w:rPr>
        <w:t>stinate p</w:t>
      </w:r>
      <w:r w:rsidR="00516B0B" w:rsidRPr="00871E77">
        <w:rPr>
          <w:rFonts w:asciiTheme="minorHAnsi" w:hAnsiTheme="minorHAnsi" w:cstheme="minorHAnsi"/>
          <w:b/>
          <w:bCs/>
          <w:sz w:val="22"/>
          <w:szCs w:val="22"/>
        </w:rPr>
        <w:t>rotejării și valorificării patrimoniului cultural în zone rurale</w:t>
      </w:r>
      <w:r w:rsidRPr="00871E77">
        <w:rPr>
          <w:rFonts w:asciiTheme="minorHAnsi" w:hAnsiTheme="minorHAnsi" w:cstheme="minorHAnsi"/>
          <w:sz w:val="22"/>
          <w:szCs w:val="22"/>
        </w:rPr>
        <w:t>, în conformitate cu prevederile Regulamentului (UE) nr. 1058/2021.</w:t>
      </w:r>
    </w:p>
    <w:p w14:paraId="42D48C70" w14:textId="77777777" w:rsidR="00EE0BB2" w:rsidRPr="003F3BC4" w:rsidRDefault="00EE0BB2" w:rsidP="00EE0BB2">
      <w:pPr>
        <w:pStyle w:val="ListParagraph"/>
        <w:spacing w:before="0" w:after="0"/>
        <w:jc w:val="both"/>
        <w:rPr>
          <w:rFonts w:asciiTheme="minorHAnsi" w:hAnsiTheme="minorHAnsi" w:cstheme="minorHAnsi"/>
          <w:i/>
          <w:iCs/>
          <w:sz w:val="22"/>
          <w:szCs w:val="22"/>
        </w:rPr>
      </w:pPr>
    </w:p>
    <w:p w14:paraId="6F1C6EF0" w14:textId="77777777" w:rsidR="000675B5" w:rsidRPr="00FF538A" w:rsidRDefault="000675B5" w:rsidP="000675B5">
      <w:pPr>
        <w:spacing w:before="100"/>
        <w:jc w:val="both"/>
        <w:rPr>
          <w:rFonts w:asciiTheme="minorHAnsi" w:hAnsiTheme="minorHAnsi" w:cstheme="minorHAnsi"/>
          <w:i/>
          <w:sz w:val="22"/>
          <w:szCs w:val="22"/>
        </w:rPr>
      </w:pPr>
      <w:r w:rsidRPr="00FF538A">
        <w:rPr>
          <w:rFonts w:asciiTheme="minorHAnsi" w:hAnsiTheme="minorHAnsi" w:cstheme="minorHAnsi"/>
          <w:i/>
          <w:sz w:val="22"/>
          <w:szCs w:val="22"/>
        </w:rPr>
        <w:t>Se va avea în vedere ca investițiile să nu producă efecte negative asupra zonelor naturale din vecinătate (arii naturale protejate, păduri, pajiști valoroase, zone umede etc), iar amenajarea spațiilor verzi în cadrul suprafețelor cu infrastructură de turism se va face cu specii autohtone.</w:t>
      </w:r>
    </w:p>
    <w:p w14:paraId="21EC7FDA" w14:textId="77777777" w:rsidR="00AA56DE" w:rsidRPr="00FF538A" w:rsidRDefault="00AA56DE" w:rsidP="00363A1D">
      <w:pPr>
        <w:spacing w:before="0" w:after="0"/>
        <w:jc w:val="both"/>
        <w:rPr>
          <w:rFonts w:asciiTheme="minorHAnsi" w:hAnsiTheme="minorHAnsi" w:cstheme="minorHAnsi"/>
          <w:iCs/>
          <w:sz w:val="22"/>
          <w:szCs w:val="22"/>
        </w:rPr>
      </w:pPr>
    </w:p>
    <w:p w14:paraId="08F1A20B" w14:textId="77777777" w:rsidR="00B566AF" w:rsidRPr="003F3BC4" w:rsidRDefault="00B566AF" w:rsidP="00B566AF">
      <w:pPr>
        <w:numPr>
          <w:ilvl w:val="0"/>
          <w:numId w:val="2"/>
        </w:numPr>
        <w:spacing w:before="0" w:after="0"/>
        <w:jc w:val="both"/>
        <w:rPr>
          <w:rFonts w:asciiTheme="minorHAnsi" w:hAnsiTheme="minorHAnsi" w:cstheme="minorHAnsi"/>
          <w:i/>
          <w:iCs/>
          <w:sz w:val="22"/>
          <w:szCs w:val="22"/>
        </w:rPr>
      </w:pPr>
      <w:r w:rsidRPr="003F3BC4">
        <w:rPr>
          <w:rFonts w:asciiTheme="minorHAnsi" w:hAnsiTheme="minorHAnsi" w:cstheme="minorHAnsi"/>
          <w:b/>
          <w:bCs/>
          <w:i/>
          <w:iCs/>
          <w:sz w:val="22"/>
          <w:szCs w:val="22"/>
        </w:rPr>
        <w:t>Analiza SWOT a obiectivului în zona de implementare a proiectului;</w:t>
      </w:r>
    </w:p>
    <w:p w14:paraId="38E23D4A" w14:textId="77777777" w:rsidR="00B566AF" w:rsidRPr="003F3BC4" w:rsidRDefault="00B566AF" w:rsidP="00B566AF">
      <w:pPr>
        <w:spacing w:before="0" w:after="0"/>
        <w:ind w:left="720"/>
        <w:jc w:val="both"/>
        <w:rPr>
          <w:rFonts w:asciiTheme="minorHAnsi" w:hAnsiTheme="minorHAnsi" w:cstheme="minorHAnsi"/>
          <w:iCs/>
          <w:sz w:val="22"/>
          <w:szCs w:val="22"/>
        </w:rPr>
      </w:pPr>
      <w:r w:rsidRPr="003F3BC4">
        <w:rPr>
          <w:rFonts w:asciiTheme="minorHAnsi" w:hAnsiTheme="minorHAnsi" w:cstheme="minorHAnsi"/>
          <w:bCs/>
          <w:iCs/>
          <w:sz w:val="22"/>
          <w:szCs w:val="22"/>
        </w:rPr>
        <w:t>Se vor descrie următoarele elemente:</w:t>
      </w:r>
    </w:p>
    <w:p w14:paraId="5A5609B0" w14:textId="77777777" w:rsidR="00B566AF" w:rsidRPr="003F3BC4" w:rsidRDefault="00B566AF" w:rsidP="00B566AF">
      <w:pPr>
        <w:numPr>
          <w:ilvl w:val="1"/>
          <w:numId w:val="2"/>
        </w:numPr>
        <w:tabs>
          <w:tab w:val="num" w:pos="1276"/>
        </w:tabs>
        <w:spacing w:before="0" w:after="0"/>
        <w:jc w:val="both"/>
        <w:rPr>
          <w:rFonts w:asciiTheme="minorHAnsi" w:hAnsiTheme="minorHAnsi" w:cstheme="minorHAnsi"/>
          <w:i/>
          <w:iCs/>
          <w:sz w:val="22"/>
          <w:szCs w:val="22"/>
        </w:rPr>
      </w:pPr>
      <w:r w:rsidRPr="003F3BC4">
        <w:rPr>
          <w:rFonts w:asciiTheme="minorHAnsi" w:hAnsiTheme="minorHAnsi" w:cstheme="minorHAnsi"/>
          <w:i/>
          <w:iCs/>
          <w:sz w:val="22"/>
          <w:szCs w:val="22"/>
        </w:rPr>
        <w:t>Analiza SWOT fundamentată pe date statistice relevante cu trimiteri la documentele din care au fost preluate</w:t>
      </w:r>
    </w:p>
    <w:p w14:paraId="31BE7B8E" w14:textId="77777777" w:rsidR="00B566AF" w:rsidRPr="003F3BC4" w:rsidRDefault="00B566AF" w:rsidP="00B566AF">
      <w:pPr>
        <w:numPr>
          <w:ilvl w:val="0"/>
          <w:numId w:val="2"/>
        </w:numPr>
        <w:spacing w:before="0" w:after="0"/>
        <w:jc w:val="both"/>
        <w:rPr>
          <w:rFonts w:asciiTheme="minorHAnsi" w:hAnsiTheme="minorHAnsi" w:cstheme="minorHAnsi"/>
          <w:b/>
          <w:bCs/>
          <w:i/>
          <w:sz w:val="22"/>
          <w:szCs w:val="22"/>
        </w:rPr>
      </w:pPr>
      <w:r w:rsidRPr="003F3BC4">
        <w:rPr>
          <w:rFonts w:asciiTheme="minorHAnsi" w:hAnsiTheme="minorHAnsi" w:cstheme="minorHAnsi"/>
          <w:b/>
          <w:bCs/>
          <w:i/>
          <w:sz w:val="22"/>
          <w:szCs w:val="22"/>
        </w:rPr>
        <w:t>Stabilirea obiectivelor generale de marketing;</w:t>
      </w:r>
    </w:p>
    <w:p w14:paraId="7396CF86" w14:textId="77777777" w:rsidR="00B566AF" w:rsidRPr="003F3BC4" w:rsidRDefault="00B566AF" w:rsidP="00B566AF">
      <w:pPr>
        <w:ind w:left="720"/>
        <w:jc w:val="both"/>
        <w:rPr>
          <w:rFonts w:asciiTheme="minorHAnsi" w:hAnsiTheme="minorHAnsi" w:cstheme="minorHAnsi"/>
          <w:bCs/>
          <w:sz w:val="22"/>
          <w:szCs w:val="22"/>
        </w:rPr>
      </w:pPr>
      <w:r w:rsidRPr="003F3BC4">
        <w:rPr>
          <w:rFonts w:asciiTheme="minorHAnsi" w:hAnsiTheme="minorHAnsi" w:cstheme="minorHAnsi"/>
          <w:bCs/>
          <w:sz w:val="22"/>
          <w:szCs w:val="22"/>
        </w:rPr>
        <w:t xml:space="preserve">Obiectivele trebuie să fie corelate cu rezultatele analizei situației existente și trebuie să îndeplinească modelul SMART: Specific; Măsurabil; Realizabil; Realist, pe o anumită perioadă de Timp. </w:t>
      </w:r>
    </w:p>
    <w:p w14:paraId="7BA438D1" w14:textId="77777777" w:rsidR="00B566AF" w:rsidRPr="003F3BC4" w:rsidRDefault="00B566AF" w:rsidP="00B566AF">
      <w:pPr>
        <w:numPr>
          <w:ilvl w:val="0"/>
          <w:numId w:val="2"/>
        </w:numPr>
        <w:spacing w:before="0" w:after="0"/>
        <w:jc w:val="both"/>
        <w:rPr>
          <w:rFonts w:asciiTheme="minorHAnsi" w:hAnsiTheme="minorHAnsi" w:cstheme="minorHAnsi"/>
          <w:b/>
          <w:bCs/>
          <w:i/>
          <w:sz w:val="22"/>
          <w:szCs w:val="22"/>
        </w:rPr>
      </w:pPr>
      <w:r w:rsidRPr="003F3BC4">
        <w:rPr>
          <w:rFonts w:asciiTheme="minorHAnsi" w:hAnsiTheme="minorHAnsi" w:cstheme="minorHAnsi"/>
          <w:b/>
          <w:bCs/>
          <w:i/>
          <w:sz w:val="22"/>
          <w:szCs w:val="22"/>
        </w:rPr>
        <w:lastRenderedPageBreak/>
        <w:t>Strategii de marketing în vederea implementării obiectivelor planului de marketing.</w:t>
      </w:r>
    </w:p>
    <w:p w14:paraId="6624B4EA" w14:textId="77777777" w:rsidR="00B566AF" w:rsidRPr="003F3BC4" w:rsidRDefault="00B566AF" w:rsidP="00B566AF">
      <w:pPr>
        <w:spacing w:before="0" w:after="0"/>
        <w:ind w:left="720"/>
        <w:jc w:val="both"/>
        <w:rPr>
          <w:rFonts w:asciiTheme="minorHAnsi" w:hAnsiTheme="minorHAnsi" w:cstheme="minorHAnsi"/>
          <w:bCs/>
          <w:sz w:val="22"/>
          <w:szCs w:val="22"/>
        </w:rPr>
      </w:pPr>
      <w:r w:rsidRPr="003F3BC4">
        <w:rPr>
          <w:rFonts w:asciiTheme="minorHAnsi" w:hAnsiTheme="minorHAnsi" w:cstheme="minorHAnsi"/>
          <w:bCs/>
          <w:sz w:val="22"/>
          <w:szCs w:val="22"/>
        </w:rPr>
        <w:t>În această secțiune se vor descrie:</w:t>
      </w:r>
    </w:p>
    <w:p w14:paraId="3575EDE9" w14:textId="77777777" w:rsidR="00B566AF" w:rsidRPr="003F3BC4" w:rsidRDefault="00B566AF" w:rsidP="00B566AF">
      <w:pPr>
        <w:numPr>
          <w:ilvl w:val="1"/>
          <w:numId w:val="2"/>
        </w:numPr>
        <w:tabs>
          <w:tab w:val="num" w:pos="1276"/>
        </w:tabs>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 xml:space="preserve">Strategiile de marketing (căile de urmat pentru atingerea obiectivelor de marketing), în cadrul planului de marketing. </w:t>
      </w:r>
    </w:p>
    <w:p w14:paraId="0834DD56" w14:textId="27177DEC" w:rsidR="00B566AF" w:rsidRPr="003F3BC4" w:rsidRDefault="00B566AF" w:rsidP="00B566AF">
      <w:pPr>
        <w:spacing w:before="0" w:after="0"/>
        <w:ind w:left="1495"/>
        <w:jc w:val="both"/>
        <w:rPr>
          <w:rFonts w:asciiTheme="minorHAnsi" w:hAnsiTheme="minorHAnsi" w:cstheme="minorHAnsi"/>
          <w:i/>
          <w:sz w:val="22"/>
          <w:szCs w:val="22"/>
        </w:rPr>
      </w:pPr>
    </w:p>
    <w:p w14:paraId="5CC74A58" w14:textId="0E36013B" w:rsidR="003F3BC4" w:rsidRPr="00FF538A" w:rsidRDefault="003F3BC4" w:rsidP="00FF538A">
      <w:pPr>
        <w:spacing w:before="0" w:after="160" w:line="259" w:lineRule="auto"/>
        <w:jc w:val="both"/>
        <w:rPr>
          <w:rFonts w:asciiTheme="minorHAnsi" w:hAnsiTheme="minorHAnsi" w:cstheme="minorHAnsi"/>
          <w:i/>
          <w:sz w:val="22"/>
          <w:szCs w:val="22"/>
        </w:rPr>
      </w:pPr>
      <w:r w:rsidRPr="00FF538A">
        <w:rPr>
          <w:rFonts w:asciiTheme="minorHAnsi" w:hAnsiTheme="minorHAnsi" w:cstheme="minorHAnsi"/>
          <w:i/>
          <w:sz w:val="22"/>
          <w:szCs w:val="22"/>
        </w:rPr>
        <w:t>Prezentați strategiile de marketing (căile de urmat pentru atingerea obiectivelor de marketing), în cadrul planului de marketing pot fi strategii de piaţă şi strategii corespunzătoare fiecărui element al mixului de marketing (produs, preţ, distribuţie şi promovare). Strategiile de marketing vor fi descrise pentru fiecare dintre elementele mixului de marketing</w:t>
      </w:r>
    </w:p>
    <w:p w14:paraId="6DD8C254" w14:textId="77777777" w:rsidR="00FF538A" w:rsidRPr="00FF538A" w:rsidRDefault="00FF538A" w:rsidP="00FF538A">
      <w:pPr>
        <w:pStyle w:val="ListParagraph"/>
        <w:numPr>
          <w:ilvl w:val="0"/>
          <w:numId w:val="4"/>
        </w:numPr>
        <w:tabs>
          <w:tab w:val="num" w:pos="1495"/>
        </w:tabs>
        <w:spacing w:before="0" w:after="0"/>
        <w:jc w:val="both"/>
        <w:rPr>
          <w:rFonts w:asciiTheme="minorHAnsi" w:hAnsiTheme="minorHAnsi" w:cstheme="minorHAnsi"/>
          <w:i/>
          <w:sz w:val="22"/>
          <w:szCs w:val="22"/>
        </w:rPr>
      </w:pPr>
      <w:r w:rsidRPr="00FF538A">
        <w:rPr>
          <w:rFonts w:asciiTheme="minorHAnsi" w:hAnsiTheme="minorHAnsi" w:cstheme="minorHAnsi"/>
          <w:i/>
          <w:sz w:val="22"/>
          <w:szCs w:val="22"/>
        </w:rPr>
        <w:t xml:space="preserve">Planul de acțiune (instituție responsabilă, activităţi principale, grupuri implicate, surse de finanţare, stadiu). </w:t>
      </w:r>
    </w:p>
    <w:p w14:paraId="58E95278" w14:textId="6183D440" w:rsidR="003F3BC4" w:rsidRPr="00FF538A" w:rsidRDefault="003F3BC4" w:rsidP="00FF538A">
      <w:pPr>
        <w:spacing w:before="0" w:after="160" w:line="259" w:lineRule="auto"/>
        <w:jc w:val="both"/>
        <w:rPr>
          <w:rFonts w:asciiTheme="minorHAnsi" w:hAnsiTheme="minorHAnsi" w:cstheme="minorHAnsi"/>
          <w:i/>
          <w:sz w:val="22"/>
          <w:szCs w:val="22"/>
        </w:rPr>
      </w:pPr>
      <w:r w:rsidRPr="00FF538A">
        <w:rPr>
          <w:rFonts w:asciiTheme="minorHAnsi" w:hAnsiTheme="minorHAnsi" w:cstheme="minorHAnsi"/>
          <w:i/>
          <w:sz w:val="22"/>
          <w:szCs w:val="22"/>
        </w:rPr>
        <w:t>Prezentați planul de acţiune pentru implementarea strategiilor de marketing. Se vor descrie acțiunile propuse pentru atingerea obiectivelor planului de marketing, perioada de implementare, departamentul/persoana responsabilă. Se poate utiliza un grafic de tip Gantt pentru vizualizarea și succesiunea acestora în timp. Aceste acțiuni se vor regăsi în bugetul de marketing.</w:t>
      </w:r>
    </w:p>
    <w:p w14:paraId="22D9CEB2" w14:textId="38C9CAB2" w:rsidR="00866984" w:rsidRPr="003F3BC4" w:rsidRDefault="00866984" w:rsidP="004A7A47">
      <w:pPr>
        <w:tabs>
          <w:tab w:val="num" w:pos="1495"/>
        </w:tabs>
        <w:spacing w:before="0" w:after="0"/>
        <w:jc w:val="both"/>
        <w:rPr>
          <w:rFonts w:asciiTheme="minorHAnsi" w:hAnsiTheme="minorHAnsi" w:cstheme="minorHAnsi"/>
          <w:bCs/>
          <w:sz w:val="22"/>
          <w:szCs w:val="22"/>
        </w:rPr>
      </w:pPr>
    </w:p>
    <w:p w14:paraId="18DB3611" w14:textId="2FD9A01B" w:rsidR="00B566AF" w:rsidRPr="00B70A69" w:rsidRDefault="00866984" w:rsidP="00866984">
      <w:pPr>
        <w:pStyle w:val="ListParagraph"/>
        <w:numPr>
          <w:ilvl w:val="0"/>
          <w:numId w:val="2"/>
        </w:numPr>
        <w:tabs>
          <w:tab w:val="num" w:pos="1495"/>
        </w:tabs>
        <w:spacing w:before="0" w:after="0"/>
        <w:jc w:val="both"/>
        <w:rPr>
          <w:rFonts w:asciiTheme="minorHAnsi" w:hAnsiTheme="minorHAnsi" w:cstheme="minorHAnsi"/>
          <w:b/>
          <w:bCs/>
          <w:sz w:val="22"/>
          <w:szCs w:val="22"/>
        </w:rPr>
      </w:pPr>
      <w:r w:rsidRPr="00B70A69">
        <w:rPr>
          <w:rFonts w:asciiTheme="minorHAnsi" w:hAnsiTheme="minorHAnsi" w:cstheme="minorHAnsi"/>
          <w:b/>
          <w:bCs/>
          <w:sz w:val="22"/>
          <w:szCs w:val="22"/>
        </w:rPr>
        <w:t xml:space="preserve">Sustenabilitatea </w:t>
      </w:r>
      <w:r w:rsidR="0061748A" w:rsidRPr="00B70A69">
        <w:rPr>
          <w:rFonts w:asciiTheme="minorHAnsi" w:hAnsiTheme="minorHAnsi" w:cstheme="minorHAnsi"/>
          <w:b/>
          <w:bCs/>
          <w:sz w:val="22"/>
          <w:szCs w:val="22"/>
        </w:rPr>
        <w:t xml:space="preserve">operațională </w:t>
      </w:r>
      <w:r w:rsidRPr="00B70A69">
        <w:rPr>
          <w:rFonts w:asciiTheme="minorHAnsi" w:hAnsiTheme="minorHAnsi" w:cstheme="minorHAnsi"/>
          <w:b/>
          <w:bCs/>
          <w:sz w:val="22"/>
          <w:szCs w:val="22"/>
        </w:rPr>
        <w:t>a</w:t>
      </w:r>
      <w:r w:rsidRPr="00B70A69">
        <w:rPr>
          <w:rFonts w:asciiTheme="minorHAnsi" w:hAnsiTheme="minorHAnsi" w:cstheme="minorHAnsi"/>
          <w:b/>
          <w:sz w:val="22"/>
          <w:szCs w:val="22"/>
        </w:rPr>
        <w:t xml:space="preserve"> proiectelor de</w:t>
      </w:r>
      <w:r w:rsidR="00327BF5" w:rsidRPr="00B70A69">
        <w:rPr>
          <w:rFonts w:asciiTheme="minorHAnsi" w:hAnsiTheme="minorHAnsi" w:cstheme="minorHAnsi"/>
          <w:b/>
          <w:sz w:val="22"/>
          <w:szCs w:val="22"/>
        </w:rPr>
        <w:t>stinate</w:t>
      </w:r>
      <w:r w:rsidRPr="00B70A69">
        <w:rPr>
          <w:rFonts w:asciiTheme="minorHAnsi" w:hAnsiTheme="minorHAnsi" w:cstheme="minorHAnsi"/>
          <w:b/>
          <w:sz w:val="22"/>
          <w:szCs w:val="22"/>
        </w:rPr>
        <w:t xml:space="preserve"> </w:t>
      </w:r>
      <w:r w:rsidR="00516B0B" w:rsidRPr="00B70A69">
        <w:rPr>
          <w:rFonts w:asciiTheme="minorHAnsi" w:hAnsiTheme="minorHAnsi" w:cstheme="minorHAnsi"/>
          <w:b/>
          <w:sz w:val="22"/>
          <w:szCs w:val="22"/>
        </w:rPr>
        <w:t>p</w:t>
      </w:r>
      <w:r w:rsidR="00516B0B" w:rsidRPr="00B70A69">
        <w:rPr>
          <w:rFonts w:asciiTheme="minorHAnsi" w:hAnsiTheme="minorHAnsi" w:cstheme="minorHAnsi"/>
          <w:b/>
          <w:bCs/>
          <w:sz w:val="22"/>
          <w:szCs w:val="22"/>
        </w:rPr>
        <w:t>rotejării și valorificării patrimoniului cultural în zone rurale</w:t>
      </w:r>
    </w:p>
    <w:p w14:paraId="2CB5F4E1" w14:textId="77777777" w:rsidR="00866984" w:rsidRPr="00B70A69" w:rsidRDefault="00866984" w:rsidP="00866984">
      <w:pPr>
        <w:pStyle w:val="ListParagraph"/>
        <w:tabs>
          <w:tab w:val="num" w:pos="1495"/>
        </w:tabs>
        <w:spacing w:before="0" w:after="0"/>
        <w:jc w:val="both"/>
        <w:rPr>
          <w:rFonts w:asciiTheme="minorHAnsi" w:hAnsiTheme="minorHAnsi" w:cstheme="minorHAnsi"/>
          <w:bCs/>
          <w:sz w:val="22"/>
          <w:szCs w:val="22"/>
        </w:rPr>
      </w:pPr>
    </w:p>
    <w:p w14:paraId="7CD72E48" w14:textId="00C77B07" w:rsidR="0061748A" w:rsidRDefault="0061748A" w:rsidP="00FD2DE0">
      <w:pPr>
        <w:tabs>
          <w:tab w:val="num" w:pos="1495"/>
        </w:tabs>
        <w:spacing w:before="0" w:after="0"/>
        <w:jc w:val="both"/>
        <w:rPr>
          <w:rFonts w:asciiTheme="minorHAnsi" w:hAnsiTheme="minorHAnsi" w:cstheme="minorHAnsi"/>
          <w:sz w:val="22"/>
          <w:szCs w:val="22"/>
        </w:rPr>
      </w:pPr>
      <w:r w:rsidRPr="00B70A69">
        <w:rPr>
          <w:rFonts w:asciiTheme="minorHAnsi" w:hAnsiTheme="minorHAnsi" w:cstheme="minorHAnsi"/>
          <w:sz w:val="22"/>
          <w:szCs w:val="22"/>
        </w:rPr>
        <w:t>În vederea demonstrării sustenabilității proiectelor, beneficiarii vor prezenta planul de menținere, întreținere, funcționare și exploatare a investiției după încheierea proiectului și încetarea finanțării nerambursabile. Solicitantul va prezenta posibilele constrângeri și riscuri legate de operarea investiției, precum și măsuri de contracarare a acestora.</w:t>
      </w:r>
      <w:r>
        <w:rPr>
          <w:rFonts w:asciiTheme="minorHAnsi" w:hAnsiTheme="minorHAnsi" w:cstheme="minorHAnsi"/>
          <w:sz w:val="22"/>
          <w:szCs w:val="22"/>
        </w:rPr>
        <w:t xml:space="preserve"> </w:t>
      </w:r>
    </w:p>
    <w:p w14:paraId="37D1C9C6" w14:textId="77777777" w:rsidR="0061748A" w:rsidRPr="0061748A" w:rsidRDefault="0061748A" w:rsidP="00FD2DE0">
      <w:pPr>
        <w:tabs>
          <w:tab w:val="num" w:pos="1495"/>
        </w:tabs>
        <w:spacing w:before="0" w:after="0"/>
        <w:jc w:val="both"/>
        <w:rPr>
          <w:rFonts w:asciiTheme="minorHAnsi" w:hAnsiTheme="minorHAnsi" w:cstheme="minorHAnsi"/>
          <w:sz w:val="22"/>
          <w:szCs w:val="22"/>
        </w:rPr>
      </w:pPr>
    </w:p>
    <w:p w14:paraId="2F4E0585" w14:textId="77777777" w:rsidR="00FD2DE0" w:rsidRPr="003F3BC4" w:rsidRDefault="00FD2DE0" w:rsidP="00866984">
      <w:pPr>
        <w:pStyle w:val="ListParagraph"/>
        <w:tabs>
          <w:tab w:val="num" w:pos="1495"/>
        </w:tabs>
        <w:spacing w:before="0" w:after="0"/>
        <w:jc w:val="both"/>
        <w:rPr>
          <w:rFonts w:asciiTheme="minorHAnsi" w:hAnsiTheme="minorHAnsi" w:cstheme="minorHAnsi"/>
          <w:bCs/>
          <w:sz w:val="22"/>
          <w:szCs w:val="22"/>
        </w:rPr>
      </w:pPr>
    </w:p>
    <w:p w14:paraId="0421416E" w14:textId="77777777" w:rsidR="00B566AF" w:rsidRPr="003F3BC4" w:rsidRDefault="00B566AF" w:rsidP="00B566AF">
      <w:pPr>
        <w:numPr>
          <w:ilvl w:val="0"/>
          <w:numId w:val="2"/>
        </w:numPr>
        <w:spacing w:before="0" w:after="0"/>
        <w:jc w:val="both"/>
        <w:rPr>
          <w:rFonts w:asciiTheme="minorHAnsi" w:hAnsiTheme="minorHAnsi" w:cstheme="minorHAnsi"/>
          <w:sz w:val="22"/>
          <w:szCs w:val="22"/>
        </w:rPr>
      </w:pPr>
      <w:r w:rsidRPr="00FD2DE0">
        <w:rPr>
          <w:rFonts w:asciiTheme="minorHAnsi" w:hAnsiTheme="minorHAnsi" w:cstheme="minorHAnsi"/>
          <w:b/>
          <w:bCs/>
          <w:sz w:val="22"/>
          <w:szCs w:val="22"/>
        </w:rPr>
        <w:t>Bugetul planului de marketing</w:t>
      </w:r>
      <w:r w:rsidRPr="003F3BC4">
        <w:rPr>
          <w:rFonts w:asciiTheme="minorHAnsi" w:hAnsiTheme="minorHAnsi" w:cstheme="minorHAnsi"/>
          <w:sz w:val="22"/>
          <w:szCs w:val="22"/>
        </w:rPr>
        <w:t xml:space="preserve"> (corelat cu activitățile din planul de acțiune)</w:t>
      </w:r>
    </w:p>
    <w:p w14:paraId="0AD7D19C" w14:textId="77777777" w:rsidR="00B566AF" w:rsidRPr="003F3BC4" w:rsidRDefault="00B566AF" w:rsidP="00B566AF">
      <w:pPr>
        <w:spacing w:before="0" w:after="0"/>
        <w:ind w:left="720"/>
        <w:jc w:val="both"/>
        <w:rPr>
          <w:rFonts w:asciiTheme="minorHAnsi" w:hAnsiTheme="minorHAnsi" w:cstheme="minorHAnsi"/>
          <w:sz w:val="22"/>
          <w:szCs w:val="22"/>
          <w:lang w:val="pt-PT"/>
        </w:rPr>
      </w:pPr>
      <w:r w:rsidRPr="003F3BC4">
        <w:rPr>
          <w:rFonts w:asciiTheme="minorHAnsi" w:hAnsiTheme="minorHAnsi" w:cstheme="minorHAnsi"/>
          <w:sz w:val="22"/>
          <w:szCs w:val="22"/>
        </w:rPr>
        <w:t>Se va avea în vedere enumerarea acțiunilor propuse și costurile aferente estimate, de exemplu: organizarea de evenimente interne sau externe, comunicarea cu presa, organizarea de campanii de informare, conceperea și distribuirea de materiale de comunicare, organizarea de sondaje de evaluare a satisfacției clienților)</w:t>
      </w:r>
      <w:r w:rsidRPr="003F3BC4">
        <w:rPr>
          <w:rFonts w:asciiTheme="minorHAnsi" w:hAnsiTheme="minorHAnsi" w:cstheme="minorHAnsi"/>
          <w:sz w:val="22"/>
          <w:szCs w:val="22"/>
          <w:lang w:val="pt-PT"/>
        </w:rPr>
        <w:t xml:space="preserve">. </w:t>
      </w:r>
    </w:p>
    <w:p w14:paraId="65778C57" w14:textId="2518FE27" w:rsidR="000C69F5" w:rsidRPr="003F3BC4" w:rsidRDefault="000C69F5" w:rsidP="000C69F5">
      <w:pPr>
        <w:pStyle w:val="ListParagraph"/>
        <w:jc w:val="both"/>
        <w:rPr>
          <w:rFonts w:asciiTheme="minorHAnsi" w:hAnsiTheme="minorHAnsi" w:cstheme="minorHAnsi"/>
          <w:color w:val="FF0000"/>
          <w:sz w:val="22"/>
          <w:szCs w:val="22"/>
        </w:rPr>
      </w:pPr>
    </w:p>
    <w:tbl>
      <w:tblPr>
        <w:tblW w:w="9214" w:type="dxa"/>
        <w:tblInd w:w="108" w:type="dxa"/>
        <w:tblLook w:val="04A0" w:firstRow="1" w:lastRow="0" w:firstColumn="1" w:lastColumn="0" w:noHBand="0" w:noVBand="1"/>
      </w:tblPr>
      <w:tblGrid>
        <w:gridCol w:w="840"/>
        <w:gridCol w:w="1960"/>
        <w:gridCol w:w="2600"/>
        <w:gridCol w:w="840"/>
        <w:gridCol w:w="840"/>
        <w:gridCol w:w="717"/>
        <w:gridCol w:w="708"/>
        <w:gridCol w:w="709"/>
      </w:tblGrid>
      <w:tr w:rsidR="000C69F5" w:rsidRPr="003F3BC4" w14:paraId="31734D67" w14:textId="77777777" w:rsidTr="00383875">
        <w:trPr>
          <w:trHeight w:val="255"/>
        </w:trPr>
        <w:tc>
          <w:tcPr>
            <w:tcW w:w="840" w:type="dxa"/>
            <w:vMerge w:val="restart"/>
            <w:tcBorders>
              <w:top w:val="single" w:sz="4" w:space="0" w:color="auto"/>
              <w:left w:val="single" w:sz="4" w:space="0" w:color="auto"/>
              <w:right w:val="single" w:sz="4" w:space="0" w:color="auto"/>
            </w:tcBorders>
            <w:shd w:val="clear" w:color="auto" w:fill="auto"/>
            <w:noWrap/>
            <w:vAlign w:val="center"/>
            <w:hideMark/>
          </w:tcPr>
          <w:p w14:paraId="364FC8BD"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Nr. crt.</w:t>
            </w:r>
          </w:p>
        </w:tc>
        <w:tc>
          <w:tcPr>
            <w:tcW w:w="1960" w:type="dxa"/>
            <w:vMerge w:val="restart"/>
            <w:tcBorders>
              <w:top w:val="single" w:sz="4" w:space="0" w:color="auto"/>
              <w:left w:val="nil"/>
              <w:right w:val="single" w:sz="4" w:space="0" w:color="auto"/>
            </w:tcBorders>
            <w:shd w:val="clear" w:color="auto" w:fill="auto"/>
            <w:noWrap/>
            <w:vAlign w:val="center"/>
            <w:hideMark/>
          </w:tcPr>
          <w:p w14:paraId="2DD4BA0D" w14:textId="77777777" w:rsidR="000C69F5" w:rsidRPr="00FD2DE0" w:rsidRDefault="000C69F5" w:rsidP="00383875">
            <w:pPr>
              <w:jc w:val="center"/>
              <w:rPr>
                <w:rFonts w:asciiTheme="minorHAnsi" w:hAnsiTheme="minorHAnsi" w:cstheme="minorHAnsi"/>
                <w:b/>
                <w:sz w:val="22"/>
                <w:szCs w:val="22"/>
              </w:rPr>
            </w:pPr>
          </w:p>
          <w:p w14:paraId="54F251D3"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Acțiune</w:t>
            </w:r>
          </w:p>
        </w:tc>
        <w:tc>
          <w:tcPr>
            <w:tcW w:w="2600" w:type="dxa"/>
            <w:vMerge w:val="restart"/>
            <w:tcBorders>
              <w:top w:val="single" w:sz="4" w:space="0" w:color="auto"/>
              <w:left w:val="nil"/>
              <w:right w:val="single" w:sz="4" w:space="0" w:color="auto"/>
            </w:tcBorders>
            <w:shd w:val="clear" w:color="auto" w:fill="auto"/>
            <w:noWrap/>
            <w:vAlign w:val="center"/>
            <w:hideMark/>
          </w:tcPr>
          <w:p w14:paraId="6F39E1F8" w14:textId="77777777" w:rsidR="000C69F5" w:rsidRPr="00FD2DE0" w:rsidRDefault="000C69F5" w:rsidP="00383875">
            <w:pPr>
              <w:jc w:val="center"/>
              <w:rPr>
                <w:rFonts w:asciiTheme="minorHAnsi" w:hAnsiTheme="minorHAnsi" w:cstheme="minorHAnsi"/>
                <w:b/>
                <w:sz w:val="22"/>
                <w:szCs w:val="22"/>
              </w:rPr>
            </w:pPr>
          </w:p>
          <w:p w14:paraId="1A9ECA87"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Sub-acțiune</w:t>
            </w:r>
          </w:p>
        </w:tc>
        <w:tc>
          <w:tcPr>
            <w:tcW w:w="3814" w:type="dxa"/>
            <w:gridSpan w:val="5"/>
            <w:tcBorders>
              <w:top w:val="single" w:sz="4" w:space="0" w:color="auto"/>
              <w:left w:val="nil"/>
              <w:bottom w:val="single" w:sz="4" w:space="0" w:color="auto"/>
              <w:right w:val="single" w:sz="4" w:space="0" w:color="auto"/>
            </w:tcBorders>
            <w:shd w:val="clear" w:color="auto" w:fill="auto"/>
            <w:noWrap/>
            <w:vAlign w:val="center"/>
            <w:hideMark/>
          </w:tcPr>
          <w:p w14:paraId="58CC5204"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Suma (lei)</w:t>
            </w:r>
          </w:p>
        </w:tc>
      </w:tr>
      <w:tr w:rsidR="000C69F5" w:rsidRPr="003F3BC4" w14:paraId="2AD98483" w14:textId="77777777" w:rsidTr="00383875">
        <w:trPr>
          <w:trHeight w:val="392"/>
        </w:trPr>
        <w:tc>
          <w:tcPr>
            <w:tcW w:w="840" w:type="dxa"/>
            <w:vMerge/>
            <w:tcBorders>
              <w:left w:val="single" w:sz="4" w:space="0" w:color="auto"/>
              <w:bottom w:val="single" w:sz="4" w:space="0" w:color="auto"/>
              <w:right w:val="single" w:sz="4" w:space="0" w:color="auto"/>
            </w:tcBorders>
            <w:shd w:val="clear" w:color="auto" w:fill="auto"/>
            <w:noWrap/>
            <w:vAlign w:val="center"/>
            <w:hideMark/>
          </w:tcPr>
          <w:p w14:paraId="2F6D3C1D" w14:textId="77777777" w:rsidR="000C69F5" w:rsidRPr="00FD2DE0" w:rsidRDefault="000C69F5" w:rsidP="00383875">
            <w:pPr>
              <w:jc w:val="center"/>
              <w:rPr>
                <w:rFonts w:asciiTheme="minorHAnsi" w:hAnsiTheme="minorHAnsi" w:cstheme="minorHAnsi"/>
                <w:sz w:val="22"/>
                <w:szCs w:val="22"/>
              </w:rPr>
            </w:pPr>
          </w:p>
        </w:tc>
        <w:tc>
          <w:tcPr>
            <w:tcW w:w="1960" w:type="dxa"/>
            <w:vMerge/>
            <w:tcBorders>
              <w:left w:val="nil"/>
              <w:bottom w:val="single" w:sz="4" w:space="0" w:color="auto"/>
              <w:right w:val="single" w:sz="4" w:space="0" w:color="auto"/>
            </w:tcBorders>
            <w:shd w:val="clear" w:color="auto" w:fill="auto"/>
            <w:noWrap/>
            <w:vAlign w:val="center"/>
            <w:hideMark/>
          </w:tcPr>
          <w:p w14:paraId="0CA7FA42" w14:textId="77777777" w:rsidR="000C69F5" w:rsidRPr="00FD2DE0" w:rsidRDefault="000C69F5" w:rsidP="00383875">
            <w:pPr>
              <w:jc w:val="center"/>
              <w:rPr>
                <w:rFonts w:asciiTheme="minorHAnsi" w:hAnsiTheme="minorHAnsi" w:cstheme="minorHAnsi"/>
                <w:sz w:val="22"/>
                <w:szCs w:val="22"/>
              </w:rPr>
            </w:pPr>
          </w:p>
        </w:tc>
        <w:tc>
          <w:tcPr>
            <w:tcW w:w="2600" w:type="dxa"/>
            <w:vMerge/>
            <w:tcBorders>
              <w:left w:val="nil"/>
              <w:bottom w:val="single" w:sz="4" w:space="0" w:color="auto"/>
              <w:right w:val="single" w:sz="4" w:space="0" w:color="auto"/>
            </w:tcBorders>
            <w:shd w:val="clear" w:color="auto" w:fill="auto"/>
            <w:noWrap/>
            <w:vAlign w:val="center"/>
            <w:hideMark/>
          </w:tcPr>
          <w:p w14:paraId="233861A9"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45076643"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Luna 1</w:t>
            </w:r>
          </w:p>
        </w:tc>
        <w:tc>
          <w:tcPr>
            <w:tcW w:w="840" w:type="dxa"/>
            <w:tcBorders>
              <w:top w:val="nil"/>
              <w:left w:val="nil"/>
              <w:bottom w:val="single" w:sz="4" w:space="0" w:color="auto"/>
              <w:right w:val="single" w:sz="4" w:space="0" w:color="auto"/>
            </w:tcBorders>
            <w:shd w:val="clear" w:color="auto" w:fill="auto"/>
            <w:noWrap/>
            <w:vAlign w:val="center"/>
            <w:hideMark/>
          </w:tcPr>
          <w:p w14:paraId="47EAF853"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Luna 2</w:t>
            </w:r>
          </w:p>
        </w:tc>
        <w:tc>
          <w:tcPr>
            <w:tcW w:w="717" w:type="dxa"/>
            <w:tcBorders>
              <w:top w:val="nil"/>
              <w:left w:val="nil"/>
              <w:bottom w:val="single" w:sz="4" w:space="0" w:color="auto"/>
              <w:right w:val="single" w:sz="4" w:space="0" w:color="auto"/>
            </w:tcBorders>
            <w:shd w:val="clear" w:color="auto" w:fill="auto"/>
            <w:noWrap/>
            <w:vAlign w:val="center"/>
            <w:hideMark/>
          </w:tcPr>
          <w:p w14:paraId="1C4555C8"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c>
          <w:tcPr>
            <w:tcW w:w="708" w:type="dxa"/>
            <w:tcBorders>
              <w:top w:val="nil"/>
              <w:left w:val="nil"/>
              <w:bottom w:val="single" w:sz="4" w:space="0" w:color="auto"/>
              <w:right w:val="single" w:sz="4" w:space="0" w:color="auto"/>
            </w:tcBorders>
            <w:shd w:val="clear" w:color="auto" w:fill="auto"/>
            <w:noWrap/>
            <w:vAlign w:val="center"/>
            <w:hideMark/>
          </w:tcPr>
          <w:p w14:paraId="2AF89407"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c>
          <w:tcPr>
            <w:tcW w:w="709" w:type="dxa"/>
            <w:tcBorders>
              <w:top w:val="nil"/>
              <w:left w:val="nil"/>
              <w:bottom w:val="single" w:sz="4" w:space="0" w:color="auto"/>
              <w:right w:val="single" w:sz="4" w:space="0" w:color="auto"/>
            </w:tcBorders>
            <w:shd w:val="clear" w:color="auto" w:fill="auto"/>
            <w:noWrap/>
            <w:vAlign w:val="center"/>
            <w:hideMark/>
          </w:tcPr>
          <w:p w14:paraId="1D539721"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r>
      <w:tr w:rsidR="000C69F5" w:rsidRPr="003F3BC4" w14:paraId="64ACE5CF"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5BD5FEA"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1</w:t>
            </w:r>
          </w:p>
        </w:tc>
        <w:tc>
          <w:tcPr>
            <w:tcW w:w="1960" w:type="dxa"/>
            <w:tcBorders>
              <w:top w:val="nil"/>
              <w:left w:val="nil"/>
              <w:bottom w:val="single" w:sz="4" w:space="0" w:color="auto"/>
              <w:right w:val="single" w:sz="4" w:space="0" w:color="auto"/>
            </w:tcBorders>
            <w:shd w:val="clear" w:color="auto" w:fill="auto"/>
            <w:noWrap/>
            <w:vAlign w:val="center"/>
            <w:hideMark/>
          </w:tcPr>
          <w:p w14:paraId="7D159B66"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Cercetare de piață</w:t>
            </w:r>
          </w:p>
        </w:tc>
        <w:tc>
          <w:tcPr>
            <w:tcW w:w="2600" w:type="dxa"/>
            <w:tcBorders>
              <w:top w:val="nil"/>
              <w:left w:val="nil"/>
              <w:bottom w:val="single" w:sz="4" w:space="0" w:color="auto"/>
              <w:right w:val="single" w:sz="4" w:space="0" w:color="auto"/>
            </w:tcBorders>
            <w:shd w:val="clear" w:color="auto" w:fill="auto"/>
            <w:noWrap/>
            <w:vAlign w:val="center"/>
            <w:hideMark/>
          </w:tcPr>
          <w:p w14:paraId="40F7A0F3"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76E65EB8"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7ECCADE1"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0D378674"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262DD168"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46C73E46" w14:textId="77777777" w:rsidR="000C69F5" w:rsidRPr="00FD2DE0" w:rsidRDefault="000C69F5" w:rsidP="00383875">
            <w:pPr>
              <w:jc w:val="center"/>
              <w:rPr>
                <w:rFonts w:asciiTheme="minorHAnsi" w:hAnsiTheme="minorHAnsi" w:cstheme="minorHAnsi"/>
                <w:sz w:val="22"/>
                <w:szCs w:val="22"/>
              </w:rPr>
            </w:pPr>
          </w:p>
        </w:tc>
      </w:tr>
      <w:tr w:rsidR="000C69F5" w:rsidRPr="003F3BC4" w14:paraId="4B203D15" w14:textId="77777777" w:rsidTr="00383875">
        <w:trPr>
          <w:trHeight w:val="255"/>
        </w:trPr>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F922FE"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2</w:t>
            </w:r>
          </w:p>
        </w:tc>
        <w:tc>
          <w:tcPr>
            <w:tcW w:w="1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C06097"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Comunicare</w:t>
            </w:r>
          </w:p>
        </w:tc>
        <w:tc>
          <w:tcPr>
            <w:tcW w:w="2600" w:type="dxa"/>
            <w:tcBorders>
              <w:top w:val="nil"/>
              <w:left w:val="nil"/>
              <w:bottom w:val="single" w:sz="4" w:space="0" w:color="auto"/>
              <w:right w:val="single" w:sz="4" w:space="0" w:color="auto"/>
            </w:tcBorders>
            <w:shd w:val="clear" w:color="auto" w:fill="auto"/>
            <w:noWrap/>
            <w:vAlign w:val="center"/>
            <w:hideMark/>
          </w:tcPr>
          <w:p w14:paraId="6E462D10"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Redactare comunicate de presă</w:t>
            </w:r>
          </w:p>
        </w:tc>
        <w:tc>
          <w:tcPr>
            <w:tcW w:w="840" w:type="dxa"/>
            <w:tcBorders>
              <w:top w:val="nil"/>
              <w:left w:val="nil"/>
              <w:bottom w:val="single" w:sz="4" w:space="0" w:color="auto"/>
              <w:right w:val="single" w:sz="4" w:space="0" w:color="auto"/>
            </w:tcBorders>
            <w:shd w:val="clear" w:color="auto" w:fill="auto"/>
            <w:noWrap/>
            <w:vAlign w:val="center"/>
            <w:hideMark/>
          </w:tcPr>
          <w:p w14:paraId="153B9F19"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2B53454B"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34962577"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F280A30"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3E1BC9F9" w14:textId="77777777" w:rsidR="000C69F5" w:rsidRPr="00FD2DE0" w:rsidRDefault="000C69F5" w:rsidP="00383875">
            <w:pPr>
              <w:jc w:val="center"/>
              <w:rPr>
                <w:rFonts w:asciiTheme="minorHAnsi" w:hAnsiTheme="minorHAnsi" w:cstheme="minorHAnsi"/>
                <w:sz w:val="22"/>
                <w:szCs w:val="22"/>
              </w:rPr>
            </w:pPr>
          </w:p>
        </w:tc>
      </w:tr>
      <w:tr w:rsidR="000C69F5" w:rsidRPr="003F3BC4" w14:paraId="2C298443" w14:textId="77777777" w:rsidTr="00383875">
        <w:trPr>
          <w:trHeight w:val="255"/>
        </w:trPr>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ED4307D" w14:textId="77777777" w:rsidR="000C69F5" w:rsidRPr="00FD2DE0" w:rsidRDefault="000C69F5" w:rsidP="00383875">
            <w:pPr>
              <w:jc w:val="center"/>
              <w:rPr>
                <w:rFonts w:asciiTheme="minorHAnsi" w:hAnsiTheme="minorHAnsi" w:cstheme="minorHAnsi"/>
                <w:sz w:val="22"/>
                <w:szCs w:val="22"/>
              </w:rPr>
            </w:pPr>
          </w:p>
        </w:tc>
        <w:tc>
          <w:tcPr>
            <w:tcW w:w="1960" w:type="dxa"/>
            <w:vMerge/>
            <w:tcBorders>
              <w:top w:val="nil"/>
              <w:left w:val="single" w:sz="4" w:space="0" w:color="auto"/>
              <w:bottom w:val="single" w:sz="4" w:space="0" w:color="auto"/>
              <w:right w:val="single" w:sz="4" w:space="0" w:color="auto"/>
            </w:tcBorders>
            <w:shd w:val="clear" w:color="auto" w:fill="auto"/>
            <w:vAlign w:val="center"/>
            <w:hideMark/>
          </w:tcPr>
          <w:p w14:paraId="1D54E76E"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shd w:val="clear" w:color="auto" w:fill="auto"/>
            <w:noWrap/>
            <w:vAlign w:val="center"/>
            <w:hideMark/>
          </w:tcPr>
          <w:p w14:paraId="5D3F2D64"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Redactare materiale publicitare</w:t>
            </w:r>
          </w:p>
        </w:tc>
        <w:tc>
          <w:tcPr>
            <w:tcW w:w="840" w:type="dxa"/>
            <w:tcBorders>
              <w:top w:val="nil"/>
              <w:left w:val="nil"/>
              <w:bottom w:val="single" w:sz="4" w:space="0" w:color="auto"/>
              <w:right w:val="single" w:sz="4" w:space="0" w:color="auto"/>
            </w:tcBorders>
            <w:shd w:val="clear" w:color="auto" w:fill="auto"/>
            <w:noWrap/>
            <w:vAlign w:val="center"/>
            <w:hideMark/>
          </w:tcPr>
          <w:p w14:paraId="5BBD4BA3"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080BA527"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41CB8316"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3770CC7E"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7D61CE05" w14:textId="77777777" w:rsidR="000C69F5" w:rsidRPr="00FD2DE0" w:rsidRDefault="000C69F5" w:rsidP="00383875">
            <w:pPr>
              <w:jc w:val="center"/>
              <w:rPr>
                <w:rFonts w:asciiTheme="minorHAnsi" w:hAnsiTheme="minorHAnsi" w:cstheme="minorHAnsi"/>
                <w:sz w:val="22"/>
                <w:szCs w:val="22"/>
              </w:rPr>
            </w:pPr>
          </w:p>
        </w:tc>
      </w:tr>
      <w:tr w:rsidR="000C69F5" w:rsidRPr="003F3BC4" w14:paraId="00B40C0B" w14:textId="77777777" w:rsidTr="00383875">
        <w:trPr>
          <w:trHeight w:val="255"/>
        </w:trPr>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FC3CE4A" w14:textId="77777777" w:rsidR="000C69F5" w:rsidRPr="00FD2DE0" w:rsidRDefault="000C69F5" w:rsidP="00383875">
            <w:pPr>
              <w:jc w:val="center"/>
              <w:rPr>
                <w:rFonts w:asciiTheme="minorHAnsi" w:hAnsiTheme="minorHAnsi" w:cstheme="minorHAnsi"/>
                <w:sz w:val="22"/>
                <w:szCs w:val="22"/>
              </w:rPr>
            </w:pPr>
          </w:p>
        </w:tc>
        <w:tc>
          <w:tcPr>
            <w:tcW w:w="1960" w:type="dxa"/>
            <w:vMerge/>
            <w:tcBorders>
              <w:top w:val="nil"/>
              <w:left w:val="single" w:sz="4" w:space="0" w:color="auto"/>
              <w:bottom w:val="single" w:sz="4" w:space="0" w:color="auto"/>
              <w:right w:val="single" w:sz="4" w:space="0" w:color="auto"/>
            </w:tcBorders>
            <w:shd w:val="clear" w:color="auto" w:fill="auto"/>
            <w:vAlign w:val="center"/>
            <w:hideMark/>
          </w:tcPr>
          <w:p w14:paraId="25CDBF75"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shd w:val="clear" w:color="auto" w:fill="auto"/>
            <w:noWrap/>
            <w:vAlign w:val="center"/>
            <w:hideMark/>
          </w:tcPr>
          <w:p w14:paraId="6136A56C"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Website, creare și întreținere</w:t>
            </w:r>
          </w:p>
        </w:tc>
        <w:tc>
          <w:tcPr>
            <w:tcW w:w="840" w:type="dxa"/>
            <w:tcBorders>
              <w:top w:val="nil"/>
              <w:left w:val="nil"/>
              <w:bottom w:val="single" w:sz="4" w:space="0" w:color="auto"/>
              <w:right w:val="single" w:sz="4" w:space="0" w:color="auto"/>
            </w:tcBorders>
            <w:shd w:val="clear" w:color="auto" w:fill="auto"/>
            <w:noWrap/>
            <w:vAlign w:val="center"/>
            <w:hideMark/>
          </w:tcPr>
          <w:p w14:paraId="087509BD"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0D03418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50F65FF1"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16CB705A"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15A1F155" w14:textId="77777777" w:rsidR="000C69F5" w:rsidRPr="00FD2DE0" w:rsidRDefault="000C69F5" w:rsidP="00383875">
            <w:pPr>
              <w:jc w:val="center"/>
              <w:rPr>
                <w:rFonts w:asciiTheme="minorHAnsi" w:hAnsiTheme="minorHAnsi" w:cstheme="minorHAnsi"/>
                <w:sz w:val="22"/>
                <w:szCs w:val="22"/>
              </w:rPr>
            </w:pPr>
          </w:p>
        </w:tc>
      </w:tr>
      <w:tr w:rsidR="000C69F5" w:rsidRPr="003F3BC4" w14:paraId="4942FA24"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vAlign w:val="center"/>
          </w:tcPr>
          <w:p w14:paraId="163EC463" w14:textId="77777777" w:rsidR="000C69F5" w:rsidRPr="00FD2DE0" w:rsidRDefault="000C69F5" w:rsidP="00383875">
            <w:pPr>
              <w:jc w:val="center"/>
              <w:rPr>
                <w:rFonts w:asciiTheme="minorHAnsi" w:hAnsiTheme="minorHAnsi" w:cstheme="minorHAnsi"/>
                <w:sz w:val="22"/>
                <w:szCs w:val="22"/>
              </w:rPr>
            </w:pPr>
          </w:p>
        </w:tc>
        <w:tc>
          <w:tcPr>
            <w:tcW w:w="1960" w:type="dxa"/>
            <w:tcBorders>
              <w:top w:val="nil"/>
              <w:left w:val="single" w:sz="4" w:space="0" w:color="auto"/>
              <w:bottom w:val="single" w:sz="4" w:space="0" w:color="auto"/>
              <w:right w:val="single" w:sz="4" w:space="0" w:color="auto"/>
            </w:tcBorders>
            <w:shd w:val="clear" w:color="auto" w:fill="auto"/>
            <w:vAlign w:val="center"/>
          </w:tcPr>
          <w:p w14:paraId="0100BAE6"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shd w:val="clear" w:color="auto" w:fill="auto"/>
            <w:noWrap/>
            <w:vAlign w:val="center"/>
          </w:tcPr>
          <w:p w14:paraId="140EB9A0"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Spoturi TV</w:t>
            </w:r>
          </w:p>
        </w:tc>
        <w:tc>
          <w:tcPr>
            <w:tcW w:w="840" w:type="dxa"/>
            <w:tcBorders>
              <w:top w:val="nil"/>
              <w:left w:val="nil"/>
              <w:bottom w:val="single" w:sz="4" w:space="0" w:color="auto"/>
              <w:right w:val="single" w:sz="4" w:space="0" w:color="auto"/>
            </w:tcBorders>
            <w:shd w:val="clear" w:color="auto" w:fill="auto"/>
            <w:noWrap/>
            <w:vAlign w:val="center"/>
          </w:tcPr>
          <w:p w14:paraId="13F3E377"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tcPr>
          <w:p w14:paraId="0E6A19A2"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tcPr>
          <w:p w14:paraId="176627AF"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tcPr>
          <w:p w14:paraId="450D1128"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tcPr>
          <w:p w14:paraId="2158084B" w14:textId="77777777" w:rsidR="000C69F5" w:rsidRPr="00FD2DE0" w:rsidRDefault="000C69F5" w:rsidP="00383875">
            <w:pPr>
              <w:jc w:val="center"/>
              <w:rPr>
                <w:rFonts w:asciiTheme="minorHAnsi" w:hAnsiTheme="minorHAnsi" w:cstheme="minorHAnsi"/>
                <w:sz w:val="22"/>
                <w:szCs w:val="22"/>
              </w:rPr>
            </w:pPr>
          </w:p>
        </w:tc>
      </w:tr>
      <w:tr w:rsidR="000C69F5" w:rsidRPr="003F3BC4" w14:paraId="29113B0B"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tcPr>
          <w:p w14:paraId="29830934"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3</w:t>
            </w:r>
          </w:p>
        </w:tc>
        <w:tc>
          <w:tcPr>
            <w:tcW w:w="1960" w:type="dxa"/>
            <w:tcBorders>
              <w:top w:val="nil"/>
              <w:left w:val="nil"/>
              <w:bottom w:val="single" w:sz="4" w:space="0" w:color="auto"/>
              <w:right w:val="single" w:sz="4" w:space="0" w:color="auto"/>
            </w:tcBorders>
            <w:shd w:val="clear" w:color="auto" w:fill="auto"/>
            <w:noWrap/>
            <w:vAlign w:val="center"/>
          </w:tcPr>
          <w:p w14:paraId="2304C65E"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Cheltuieli aferente digitizarea</w:t>
            </w:r>
          </w:p>
        </w:tc>
        <w:tc>
          <w:tcPr>
            <w:tcW w:w="2600" w:type="dxa"/>
            <w:tcBorders>
              <w:top w:val="nil"/>
              <w:left w:val="nil"/>
              <w:bottom w:val="single" w:sz="4" w:space="0" w:color="auto"/>
              <w:right w:val="single" w:sz="4" w:space="0" w:color="auto"/>
            </w:tcBorders>
            <w:shd w:val="clear" w:color="auto" w:fill="auto"/>
            <w:noWrap/>
            <w:vAlign w:val="center"/>
          </w:tcPr>
          <w:p w14:paraId="093AB9A7"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tcPr>
          <w:p w14:paraId="2CF0E34E"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tcPr>
          <w:p w14:paraId="304D048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tcPr>
          <w:p w14:paraId="15B44734"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tcPr>
          <w:p w14:paraId="401C4F49"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tcPr>
          <w:p w14:paraId="191A829B" w14:textId="77777777" w:rsidR="000C69F5" w:rsidRPr="00FD2DE0" w:rsidRDefault="000C69F5" w:rsidP="00383875">
            <w:pPr>
              <w:jc w:val="center"/>
              <w:rPr>
                <w:rFonts w:asciiTheme="minorHAnsi" w:hAnsiTheme="minorHAnsi" w:cstheme="minorHAnsi"/>
                <w:sz w:val="22"/>
                <w:szCs w:val="22"/>
              </w:rPr>
            </w:pPr>
          </w:p>
        </w:tc>
      </w:tr>
      <w:tr w:rsidR="000C69F5" w:rsidRPr="003F3BC4" w14:paraId="3B75B047"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512DA75"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4</w:t>
            </w:r>
          </w:p>
        </w:tc>
        <w:tc>
          <w:tcPr>
            <w:tcW w:w="1960" w:type="dxa"/>
            <w:tcBorders>
              <w:top w:val="nil"/>
              <w:left w:val="nil"/>
              <w:bottom w:val="single" w:sz="4" w:space="0" w:color="auto"/>
              <w:right w:val="single" w:sz="4" w:space="0" w:color="auto"/>
            </w:tcBorders>
            <w:shd w:val="clear" w:color="auto" w:fill="auto"/>
            <w:noWrap/>
            <w:vAlign w:val="center"/>
            <w:hideMark/>
          </w:tcPr>
          <w:p w14:paraId="0F537C98"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Organizare evenimente</w:t>
            </w:r>
          </w:p>
        </w:tc>
        <w:tc>
          <w:tcPr>
            <w:tcW w:w="2600" w:type="dxa"/>
            <w:tcBorders>
              <w:top w:val="nil"/>
              <w:left w:val="nil"/>
              <w:bottom w:val="single" w:sz="4" w:space="0" w:color="auto"/>
              <w:right w:val="single" w:sz="4" w:space="0" w:color="auto"/>
            </w:tcBorders>
            <w:shd w:val="clear" w:color="auto" w:fill="auto"/>
            <w:noWrap/>
            <w:vAlign w:val="center"/>
            <w:hideMark/>
          </w:tcPr>
          <w:p w14:paraId="10DF8EA4"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6B6FDEA0"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3DBC910B"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061522A6"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3DEF100"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4AD07DC4" w14:textId="77777777" w:rsidR="000C69F5" w:rsidRPr="00FD2DE0" w:rsidRDefault="000C69F5" w:rsidP="00383875">
            <w:pPr>
              <w:jc w:val="center"/>
              <w:rPr>
                <w:rFonts w:asciiTheme="minorHAnsi" w:hAnsiTheme="minorHAnsi" w:cstheme="minorHAnsi"/>
                <w:sz w:val="22"/>
                <w:szCs w:val="22"/>
              </w:rPr>
            </w:pPr>
          </w:p>
        </w:tc>
      </w:tr>
      <w:tr w:rsidR="000C69F5" w:rsidRPr="003F3BC4" w14:paraId="244095E5"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CF87919" w14:textId="77777777" w:rsidR="000C69F5" w:rsidRPr="00FD2DE0" w:rsidRDefault="000C69F5" w:rsidP="00383875">
            <w:pPr>
              <w:jc w:val="center"/>
              <w:rPr>
                <w:rFonts w:asciiTheme="minorHAnsi" w:hAnsiTheme="minorHAnsi" w:cstheme="minorHAnsi"/>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14:paraId="534A7DBC"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w:t>
            </w:r>
          </w:p>
        </w:tc>
        <w:tc>
          <w:tcPr>
            <w:tcW w:w="2600" w:type="dxa"/>
            <w:tcBorders>
              <w:top w:val="nil"/>
              <w:left w:val="nil"/>
              <w:bottom w:val="single" w:sz="4" w:space="0" w:color="auto"/>
              <w:right w:val="single" w:sz="4" w:space="0" w:color="auto"/>
            </w:tcBorders>
            <w:shd w:val="clear" w:color="auto" w:fill="auto"/>
            <w:noWrap/>
            <w:vAlign w:val="center"/>
            <w:hideMark/>
          </w:tcPr>
          <w:p w14:paraId="6BC68457"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39CFDECA"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76A2B57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5B194889"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4009E96"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56D0D322" w14:textId="77777777" w:rsidR="000C69F5" w:rsidRPr="00FD2DE0" w:rsidRDefault="000C69F5" w:rsidP="00383875">
            <w:pPr>
              <w:jc w:val="center"/>
              <w:rPr>
                <w:rFonts w:asciiTheme="minorHAnsi" w:hAnsiTheme="minorHAnsi" w:cstheme="minorHAnsi"/>
                <w:sz w:val="22"/>
                <w:szCs w:val="22"/>
              </w:rPr>
            </w:pPr>
          </w:p>
        </w:tc>
      </w:tr>
      <w:tr w:rsidR="000C69F5" w:rsidRPr="003F3BC4" w14:paraId="4F08F12C" w14:textId="77777777" w:rsidTr="00383875">
        <w:trPr>
          <w:trHeight w:val="255"/>
        </w:trPr>
        <w:tc>
          <w:tcPr>
            <w:tcW w:w="54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5CC34429" w14:textId="77777777" w:rsidR="000C69F5" w:rsidRPr="00FD2DE0" w:rsidRDefault="000C69F5" w:rsidP="00383875">
            <w:pPr>
              <w:rPr>
                <w:rFonts w:asciiTheme="minorHAnsi" w:hAnsiTheme="minorHAnsi" w:cstheme="minorHAnsi"/>
                <w:b/>
                <w:sz w:val="22"/>
                <w:szCs w:val="22"/>
              </w:rPr>
            </w:pPr>
            <w:r w:rsidRPr="00FD2DE0">
              <w:rPr>
                <w:rFonts w:asciiTheme="minorHAnsi" w:hAnsiTheme="minorHAnsi" w:cstheme="minorHAnsi"/>
                <w:b/>
                <w:sz w:val="22"/>
                <w:szCs w:val="22"/>
              </w:rPr>
              <w:t>Total</w:t>
            </w:r>
          </w:p>
        </w:tc>
        <w:tc>
          <w:tcPr>
            <w:tcW w:w="840" w:type="dxa"/>
            <w:tcBorders>
              <w:top w:val="nil"/>
              <w:left w:val="nil"/>
              <w:bottom w:val="single" w:sz="4" w:space="0" w:color="auto"/>
              <w:right w:val="single" w:sz="4" w:space="0" w:color="auto"/>
            </w:tcBorders>
            <w:shd w:val="clear" w:color="auto" w:fill="auto"/>
            <w:noWrap/>
            <w:vAlign w:val="center"/>
            <w:hideMark/>
          </w:tcPr>
          <w:p w14:paraId="4A1ACE28"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0163B8A4"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69AF1277"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C64437B"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2D7DD2B3" w14:textId="77777777" w:rsidR="000C69F5" w:rsidRPr="00FD2DE0" w:rsidRDefault="000C69F5" w:rsidP="00383875">
            <w:pPr>
              <w:jc w:val="center"/>
              <w:rPr>
                <w:rFonts w:asciiTheme="minorHAnsi" w:hAnsiTheme="minorHAnsi" w:cstheme="minorHAnsi"/>
                <w:sz w:val="22"/>
                <w:szCs w:val="22"/>
              </w:rPr>
            </w:pPr>
          </w:p>
        </w:tc>
      </w:tr>
    </w:tbl>
    <w:p w14:paraId="14910D70" w14:textId="77777777" w:rsidR="00B566AF" w:rsidRPr="003F3BC4" w:rsidRDefault="00B566AF" w:rsidP="00B566AF">
      <w:pPr>
        <w:spacing w:before="0" w:after="0"/>
        <w:jc w:val="both"/>
        <w:rPr>
          <w:rFonts w:asciiTheme="minorHAnsi" w:hAnsiTheme="minorHAnsi" w:cstheme="minorHAnsi"/>
          <w:sz w:val="22"/>
          <w:szCs w:val="22"/>
        </w:rPr>
      </w:pPr>
    </w:p>
    <w:p w14:paraId="1BBD4B45" w14:textId="77777777" w:rsidR="00B566AF" w:rsidRPr="003F3BC4" w:rsidRDefault="00B566AF" w:rsidP="00B566AF">
      <w:pPr>
        <w:numPr>
          <w:ilvl w:val="0"/>
          <w:numId w:val="2"/>
        </w:numPr>
        <w:spacing w:before="0" w:after="0"/>
        <w:jc w:val="both"/>
        <w:rPr>
          <w:rFonts w:asciiTheme="minorHAnsi" w:hAnsiTheme="minorHAnsi" w:cstheme="minorHAnsi"/>
          <w:i/>
          <w:sz w:val="22"/>
          <w:szCs w:val="22"/>
        </w:rPr>
      </w:pPr>
      <w:r w:rsidRPr="003F3BC4">
        <w:rPr>
          <w:rFonts w:asciiTheme="minorHAnsi" w:hAnsiTheme="minorHAnsi" w:cstheme="minorHAnsi"/>
          <w:b/>
          <w:bCs/>
          <w:i/>
          <w:sz w:val="22"/>
          <w:szCs w:val="22"/>
        </w:rPr>
        <w:t>Rezultate preconizate a fi obținute prin implementarea planului de marketing</w:t>
      </w:r>
      <w:r w:rsidRPr="003F3BC4">
        <w:rPr>
          <w:rFonts w:asciiTheme="minorHAnsi" w:hAnsiTheme="minorHAnsi" w:cstheme="minorHAnsi"/>
          <w:i/>
          <w:sz w:val="22"/>
          <w:szCs w:val="22"/>
        </w:rPr>
        <w:t>.</w:t>
      </w:r>
    </w:p>
    <w:p w14:paraId="47FD57C7" w14:textId="494CFEA3" w:rsidR="00B566AF" w:rsidRDefault="00B566AF" w:rsidP="00B566AF">
      <w:pPr>
        <w:ind w:firstLine="426"/>
        <w:jc w:val="both"/>
        <w:rPr>
          <w:rFonts w:asciiTheme="minorHAnsi" w:hAnsiTheme="minorHAnsi" w:cstheme="minorHAnsi"/>
          <w:sz w:val="22"/>
          <w:szCs w:val="22"/>
        </w:rPr>
      </w:pPr>
      <w:r w:rsidRPr="003F3BC4">
        <w:rPr>
          <w:rFonts w:asciiTheme="minorHAnsi" w:hAnsiTheme="minorHAnsi" w:cstheme="minorHAnsi"/>
          <w:sz w:val="22"/>
          <w:szCs w:val="22"/>
        </w:rPr>
        <w:t>Se vor descrie succint principalele rezultate ale fiecărei acţiuni.</w:t>
      </w:r>
    </w:p>
    <w:p w14:paraId="29D1955F" w14:textId="77777777" w:rsidR="003E7120" w:rsidRPr="00FD2DE0" w:rsidRDefault="003E7120" w:rsidP="00B566AF">
      <w:pPr>
        <w:ind w:firstLine="426"/>
        <w:jc w:val="both"/>
        <w:rPr>
          <w:rFonts w:asciiTheme="minorHAnsi" w:hAnsiTheme="minorHAnsi" w:cstheme="minorHAnsi"/>
          <w:sz w:val="22"/>
          <w:szCs w:val="22"/>
        </w:rPr>
      </w:pPr>
    </w:p>
    <w:p w14:paraId="5E00BE23" w14:textId="59162C5C" w:rsidR="003E7120" w:rsidRDefault="003F3BC4" w:rsidP="003E7120">
      <w:pPr>
        <w:numPr>
          <w:ilvl w:val="0"/>
          <w:numId w:val="2"/>
        </w:numPr>
        <w:spacing w:before="0" w:after="0"/>
        <w:jc w:val="both"/>
        <w:rPr>
          <w:rFonts w:asciiTheme="minorHAnsi" w:hAnsiTheme="minorHAnsi" w:cstheme="minorHAnsi"/>
          <w:b/>
          <w:bCs/>
          <w:i/>
          <w:sz w:val="22"/>
          <w:szCs w:val="22"/>
        </w:rPr>
      </w:pPr>
      <w:r w:rsidRPr="00FD2DE0">
        <w:rPr>
          <w:rFonts w:asciiTheme="minorHAnsi" w:hAnsiTheme="minorHAnsi" w:cstheme="minorHAnsi"/>
          <w:b/>
          <w:bCs/>
          <w:i/>
          <w:sz w:val="22"/>
          <w:szCs w:val="22"/>
        </w:rPr>
        <w:t>Prezentați măsurile de valorificare a patrimoniului cultural, de promovarea diversității culturale, facilitarea accesului la cultură</w:t>
      </w:r>
      <w:r w:rsidR="00FD2DE0" w:rsidRPr="00FD2DE0">
        <w:rPr>
          <w:rFonts w:asciiTheme="minorHAnsi" w:hAnsiTheme="minorHAnsi" w:cstheme="minorHAnsi"/>
          <w:b/>
          <w:bCs/>
          <w:i/>
          <w:sz w:val="22"/>
          <w:szCs w:val="22"/>
        </w:rPr>
        <w:t>/agrement</w:t>
      </w:r>
      <w:r w:rsidRPr="00FD2DE0">
        <w:rPr>
          <w:rFonts w:asciiTheme="minorHAnsi" w:hAnsiTheme="minorHAnsi" w:cstheme="minorHAnsi"/>
          <w:b/>
          <w:bCs/>
          <w:i/>
          <w:sz w:val="22"/>
          <w:szCs w:val="22"/>
        </w:rPr>
        <w:t>, stimularea capacitării comunității în  contextul inițiativelor culturale, modele inovatoare de implicare a comunității sau inovare socială, urmărind un impact pozitiv asupra comunităților locale</w:t>
      </w:r>
      <w:r w:rsidR="008E72DB">
        <w:rPr>
          <w:rFonts w:asciiTheme="minorHAnsi" w:hAnsiTheme="minorHAnsi" w:cstheme="minorHAnsi"/>
          <w:b/>
          <w:bCs/>
          <w:i/>
          <w:sz w:val="22"/>
          <w:szCs w:val="22"/>
        </w:rPr>
        <w:t xml:space="preserve"> prin</w:t>
      </w:r>
      <w:r w:rsidRPr="00FD2DE0">
        <w:rPr>
          <w:rFonts w:asciiTheme="minorHAnsi" w:hAnsiTheme="minorHAnsi" w:cstheme="minorHAnsi"/>
          <w:b/>
          <w:bCs/>
          <w:i/>
          <w:sz w:val="22"/>
          <w:szCs w:val="22"/>
        </w:rPr>
        <w:t>:</w:t>
      </w:r>
    </w:p>
    <w:p w14:paraId="42B099DE" w14:textId="77777777" w:rsidR="008E72DB" w:rsidRPr="00FD2DE0" w:rsidRDefault="008E72DB" w:rsidP="008E72DB">
      <w:pPr>
        <w:spacing w:before="0" w:after="0"/>
        <w:ind w:left="720"/>
        <w:jc w:val="both"/>
        <w:rPr>
          <w:rFonts w:asciiTheme="minorHAnsi" w:hAnsiTheme="minorHAnsi" w:cstheme="minorHAnsi"/>
          <w:b/>
          <w:bCs/>
          <w:i/>
          <w:sz w:val="22"/>
          <w:szCs w:val="22"/>
        </w:rPr>
      </w:pPr>
    </w:p>
    <w:p w14:paraId="6CA350F7" w14:textId="7E7EB55D" w:rsidR="003F3BC4" w:rsidRPr="00FD2DE0" w:rsidRDefault="003E7120" w:rsidP="003F3BC4">
      <w:pPr>
        <w:pStyle w:val="ListParagraph"/>
        <w:numPr>
          <w:ilvl w:val="0"/>
          <w:numId w:val="6"/>
        </w:numPr>
        <w:spacing w:before="0" w:after="0" w:line="259" w:lineRule="auto"/>
        <w:jc w:val="both"/>
        <w:rPr>
          <w:rFonts w:asciiTheme="minorHAnsi" w:hAnsiTheme="minorHAnsi" w:cstheme="minorHAnsi"/>
          <w:sz w:val="22"/>
          <w:szCs w:val="22"/>
        </w:rPr>
      </w:pPr>
      <w:r w:rsidRPr="00FD2DE0">
        <w:rPr>
          <w:rFonts w:asciiTheme="minorHAnsi" w:hAnsiTheme="minorHAnsi" w:cstheme="minorHAnsi"/>
          <w:b/>
          <w:bCs/>
          <w:i/>
          <w:sz w:val="22"/>
          <w:szCs w:val="22"/>
        </w:rPr>
        <w:t xml:space="preserve"> </w:t>
      </w:r>
      <w:r w:rsidR="003F3BC4" w:rsidRPr="00FD2DE0">
        <w:rPr>
          <w:rFonts w:asciiTheme="minorHAnsi" w:hAnsiTheme="minorHAnsi" w:cstheme="minorHAnsi"/>
          <w:sz w:val="22"/>
          <w:szCs w:val="22"/>
        </w:rPr>
        <w:t>revitalizarea meșteșugurilor</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revitalizarea obiceiurilor și tradițiilor</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conservarea tradiționalității și autenticității</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formarea identității locale</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realizarea coeziunii sociale</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creșterea atractivității teritoriului din punct de vedere turistic</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conservarea biodiversității, ecosistemelor și habitatelor</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protejarea și valorificarea durabilă a resurselor naturale cu valențe turistice</w:t>
      </w:r>
    </w:p>
    <w:p w14:paraId="50661595" w14:textId="3BD2A702" w:rsidR="003F3BC4" w:rsidRPr="00FD2DE0" w:rsidRDefault="003F3BC4" w:rsidP="003F3BC4">
      <w:pPr>
        <w:pStyle w:val="ListParagraph"/>
        <w:numPr>
          <w:ilvl w:val="0"/>
          <w:numId w:val="6"/>
        </w:numPr>
        <w:spacing w:before="0" w:after="0"/>
        <w:jc w:val="both"/>
        <w:rPr>
          <w:rFonts w:asciiTheme="minorHAnsi" w:hAnsiTheme="minorHAnsi" w:cstheme="minorHAnsi"/>
          <w:sz w:val="22"/>
          <w:szCs w:val="22"/>
        </w:rPr>
      </w:pPr>
      <w:r w:rsidRPr="00FD2DE0">
        <w:rPr>
          <w:rFonts w:asciiTheme="minorHAnsi" w:hAnsiTheme="minorHAnsi" w:cstheme="minorHAnsi"/>
          <w:sz w:val="22"/>
          <w:szCs w:val="22"/>
        </w:rPr>
        <w:t xml:space="preserve">cooperarea dintre  autorități publice din  zona, care dețin elemente de patrimoniu cultural </w:t>
      </w:r>
      <w:r w:rsidR="003E7120" w:rsidRPr="00FD2DE0">
        <w:rPr>
          <w:rFonts w:asciiTheme="minorHAnsi" w:hAnsiTheme="minorHAnsi" w:cstheme="minorHAnsi"/>
          <w:sz w:val="22"/>
          <w:szCs w:val="22"/>
        </w:rPr>
        <w:t xml:space="preserve"> </w:t>
      </w:r>
      <w:r w:rsidRPr="00FD2DE0">
        <w:rPr>
          <w:rFonts w:asciiTheme="minorHAnsi" w:hAnsiTheme="minorHAnsi" w:cstheme="minorHAnsi"/>
          <w:sz w:val="22"/>
          <w:szCs w:val="22"/>
        </w:rPr>
        <w:t xml:space="preserve"> și pot împărtăși din experiența lor privind modul de valorificare</w:t>
      </w:r>
      <w:r w:rsidR="00FD2DE0" w:rsidRPr="00FD2DE0">
        <w:rPr>
          <w:rFonts w:asciiTheme="minorHAnsi" w:hAnsiTheme="minorHAnsi" w:cstheme="minorHAnsi"/>
          <w:sz w:val="22"/>
          <w:szCs w:val="22"/>
        </w:rPr>
        <w:t xml:space="preserve"> </w:t>
      </w:r>
      <w:r w:rsidRPr="00FD2DE0">
        <w:rPr>
          <w:rFonts w:asciiTheme="minorHAnsi" w:hAnsiTheme="minorHAnsi" w:cstheme="minorHAnsi"/>
          <w:sz w:val="22"/>
          <w:szCs w:val="22"/>
        </w:rPr>
        <w:t>a patrimoniului respectiv în beneficiul comunității și implicarea comunității la nivelul luării deciziei privind modul de valorificare a patrimoniului respectiv, la nivelul implementării proiectului</w:t>
      </w:r>
      <w:r w:rsidR="00FD2DE0" w:rsidRPr="00FD2DE0">
        <w:rPr>
          <w:rFonts w:asciiTheme="minorHAnsi" w:hAnsiTheme="minorHAnsi" w:cstheme="minorHAnsi"/>
          <w:sz w:val="22"/>
          <w:szCs w:val="22"/>
        </w:rPr>
        <w:t>,</w:t>
      </w:r>
      <w:r w:rsidRPr="00FD2DE0">
        <w:rPr>
          <w:rFonts w:asciiTheme="minorHAnsi" w:hAnsiTheme="minorHAnsi" w:cstheme="minorHAnsi"/>
          <w:sz w:val="22"/>
          <w:szCs w:val="22"/>
        </w:rPr>
        <w:t xml:space="preserve"> a implementării și chiar a operării investiției</w:t>
      </w:r>
      <w:r w:rsidR="00FD2DE0" w:rsidRPr="00FD2DE0">
        <w:rPr>
          <w:rFonts w:asciiTheme="minorHAnsi" w:hAnsiTheme="minorHAnsi" w:cstheme="minorHAnsi"/>
          <w:sz w:val="22"/>
          <w:szCs w:val="22"/>
        </w:rPr>
        <w:t>;</w:t>
      </w:r>
    </w:p>
    <w:p w14:paraId="61B1FA66" w14:textId="1B5DD816" w:rsidR="003F3BC4" w:rsidRPr="00FD2DE0" w:rsidRDefault="003F3BC4" w:rsidP="00FD2DE0">
      <w:pPr>
        <w:pStyle w:val="ListParagraph"/>
        <w:numPr>
          <w:ilvl w:val="0"/>
          <w:numId w:val="6"/>
        </w:numPr>
        <w:spacing w:before="0" w:after="0"/>
        <w:jc w:val="both"/>
        <w:rPr>
          <w:rFonts w:asciiTheme="minorHAnsi" w:hAnsiTheme="minorHAnsi" w:cstheme="minorHAnsi"/>
          <w:sz w:val="22"/>
          <w:szCs w:val="22"/>
        </w:rPr>
      </w:pPr>
      <w:r w:rsidRPr="00FD2DE0">
        <w:rPr>
          <w:rFonts w:asciiTheme="minorHAnsi" w:hAnsiTheme="minorHAnsi" w:cstheme="minorHAnsi"/>
          <w:sz w:val="22"/>
          <w:szCs w:val="22"/>
        </w:rPr>
        <w:t>cooperare culturală internațională în domeniul patrimoniului cultural (programe de cooperare culturală internațională legate de viața culturală locală, și care acordă atenție specială protejării și promovării diversității culturale)</w:t>
      </w:r>
      <w:r w:rsidR="00FD2DE0" w:rsidRPr="00FD2DE0">
        <w:rPr>
          <w:rFonts w:asciiTheme="minorHAnsi" w:hAnsiTheme="minorHAnsi" w:cstheme="minorHAnsi"/>
          <w:sz w:val="22"/>
          <w:szCs w:val="22"/>
        </w:rPr>
        <w:t>;</w:t>
      </w:r>
    </w:p>
    <w:p w14:paraId="5D1D5298" w14:textId="77777777" w:rsidR="00B566AF" w:rsidRPr="00FD2DE0" w:rsidRDefault="00B566AF" w:rsidP="003F3BC4">
      <w:pPr>
        <w:spacing w:before="0" w:after="0"/>
        <w:ind w:left="720"/>
        <w:jc w:val="both"/>
        <w:rPr>
          <w:rFonts w:asciiTheme="minorHAnsi" w:hAnsiTheme="minorHAnsi" w:cstheme="minorHAnsi"/>
          <w:sz w:val="22"/>
          <w:szCs w:val="22"/>
        </w:rPr>
      </w:pPr>
    </w:p>
    <w:p w14:paraId="03E009E1" w14:textId="360BE982" w:rsidR="003F3BC4" w:rsidRPr="00FD2DE0" w:rsidRDefault="003F3BC4" w:rsidP="003E7120">
      <w:pPr>
        <w:numPr>
          <w:ilvl w:val="0"/>
          <w:numId w:val="2"/>
        </w:numPr>
        <w:spacing w:before="0" w:after="0"/>
        <w:jc w:val="both"/>
        <w:rPr>
          <w:rFonts w:asciiTheme="minorHAnsi" w:hAnsiTheme="minorHAnsi" w:cstheme="minorHAnsi"/>
          <w:b/>
          <w:bCs/>
          <w:i/>
          <w:sz w:val="22"/>
          <w:szCs w:val="22"/>
        </w:rPr>
      </w:pPr>
      <w:r w:rsidRPr="00FD2DE0">
        <w:rPr>
          <w:rFonts w:asciiTheme="minorHAnsi" w:hAnsiTheme="minorHAnsi" w:cstheme="minorHAnsi"/>
          <w:b/>
          <w:bCs/>
          <w:i/>
          <w:sz w:val="22"/>
          <w:szCs w:val="22"/>
        </w:rPr>
        <w:t>Prezentați planul anual de întreținere a obiectivului de patrimoniu (program de inspecții periodice şi întreținere pentru toate construcțiile din zona analizată).</w:t>
      </w:r>
    </w:p>
    <w:p w14:paraId="40532136" w14:textId="77777777" w:rsidR="00FD2DE0" w:rsidRPr="00FD2DE0" w:rsidRDefault="00FD2DE0" w:rsidP="00FD2DE0">
      <w:pPr>
        <w:spacing w:before="0" w:after="0"/>
        <w:ind w:left="720"/>
        <w:jc w:val="both"/>
        <w:rPr>
          <w:rFonts w:asciiTheme="minorHAnsi" w:hAnsiTheme="minorHAnsi" w:cstheme="minorHAnsi"/>
          <w:b/>
          <w:bCs/>
          <w:i/>
          <w:sz w:val="22"/>
          <w:szCs w:val="22"/>
        </w:rPr>
      </w:pPr>
    </w:p>
    <w:p w14:paraId="0557B710" w14:textId="6F6E7BA0"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prioritățile de intervenție necesare pentru conservarea </w:t>
      </w:r>
      <w:r w:rsidR="003E7120" w:rsidRPr="00FD2DE0">
        <w:rPr>
          <w:rFonts w:asciiTheme="minorHAnsi" w:hAnsiTheme="minorHAnsi" w:cstheme="minorHAnsi"/>
          <w:iCs/>
          <w:sz w:val="22"/>
          <w:szCs w:val="22"/>
        </w:rPr>
        <w:t>patrimoniului cultural</w:t>
      </w:r>
      <w:r w:rsidRPr="00FD2DE0">
        <w:rPr>
          <w:rFonts w:asciiTheme="minorHAnsi" w:hAnsiTheme="minorHAnsi" w:cstheme="minorHAnsi"/>
          <w:iCs/>
          <w:sz w:val="22"/>
          <w:szCs w:val="22"/>
        </w:rPr>
        <w:t xml:space="preserve"> și calendarul corespunzător;</w:t>
      </w:r>
    </w:p>
    <w:p w14:paraId="1116A4DA" w14:textId="371E778B"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 măsurile pentru îmbunătățirea condițiilor de utilizare a </w:t>
      </w:r>
      <w:r w:rsidR="003E7120" w:rsidRPr="00FD2DE0">
        <w:rPr>
          <w:rFonts w:asciiTheme="minorHAnsi" w:hAnsiTheme="minorHAnsi" w:cstheme="minorHAnsi"/>
          <w:iCs/>
          <w:sz w:val="22"/>
          <w:szCs w:val="22"/>
        </w:rPr>
        <w:t>patrimoniului cultural</w:t>
      </w:r>
      <w:r w:rsidR="00393E7E">
        <w:rPr>
          <w:rFonts w:asciiTheme="minorHAnsi" w:hAnsiTheme="minorHAnsi" w:cstheme="minorHAnsi"/>
          <w:iCs/>
          <w:sz w:val="22"/>
          <w:szCs w:val="22"/>
        </w:rPr>
        <w:t xml:space="preserve"> și pentru promovarea tu</w:t>
      </w:r>
      <w:r w:rsidRPr="00FD2DE0">
        <w:rPr>
          <w:rFonts w:asciiTheme="minorHAnsi" w:hAnsiTheme="minorHAnsi" w:cstheme="minorHAnsi"/>
          <w:iCs/>
          <w:sz w:val="22"/>
          <w:szCs w:val="22"/>
        </w:rPr>
        <w:t xml:space="preserve">rismului; </w:t>
      </w:r>
    </w:p>
    <w:p w14:paraId="2CBEEFFA" w14:textId="3B5D35C8" w:rsidR="003F3BC4" w:rsidRPr="00FD2DE0" w:rsidRDefault="00FD2DE0"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m</w:t>
      </w:r>
      <w:r w:rsidR="003F3BC4" w:rsidRPr="00FD2DE0">
        <w:rPr>
          <w:rFonts w:asciiTheme="minorHAnsi" w:hAnsiTheme="minorHAnsi" w:cstheme="minorHAnsi"/>
          <w:iCs/>
          <w:sz w:val="22"/>
          <w:szCs w:val="22"/>
        </w:rPr>
        <w:t>ăsuri pentru întreținerea preventivă pentru a face față diferitelor riscuri la care sunt expuse obiectivele pentru conservarea lor</w:t>
      </w:r>
      <w:r w:rsidR="00FF4463">
        <w:rPr>
          <w:rFonts w:asciiTheme="minorHAnsi" w:hAnsiTheme="minorHAnsi" w:cstheme="minorHAnsi"/>
          <w:iCs/>
          <w:sz w:val="22"/>
          <w:szCs w:val="22"/>
        </w:rPr>
        <w:t>;</w:t>
      </w:r>
    </w:p>
    <w:p w14:paraId="340906D0"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măsurile pentru atenuarea riscurilor de dezastre naturale; </w:t>
      </w:r>
    </w:p>
    <w:p w14:paraId="59572DDB" w14:textId="7C344C45" w:rsidR="003F3BC4" w:rsidRPr="00FD2DE0" w:rsidRDefault="00FD2DE0"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m</w:t>
      </w:r>
      <w:r w:rsidR="003F3BC4" w:rsidRPr="00FD2DE0">
        <w:rPr>
          <w:rFonts w:asciiTheme="minorHAnsi" w:hAnsiTheme="minorHAnsi" w:cstheme="minorHAnsi"/>
          <w:iCs/>
          <w:sz w:val="22"/>
          <w:szCs w:val="22"/>
        </w:rPr>
        <w:t>ăsurile întreprinse pentru diminuarea  dependenței de subvenții publice implică un risc la adresa funcționării continue a siturilor culturale</w:t>
      </w:r>
      <w:r w:rsidR="00FF4463" w:rsidRPr="00CA3208">
        <w:rPr>
          <w:rFonts w:asciiTheme="minorHAnsi" w:hAnsiTheme="minorHAnsi" w:cstheme="minorHAnsi"/>
          <w:iCs/>
          <w:sz w:val="22"/>
          <w:szCs w:val="22"/>
          <w:lang w:val="it-IT"/>
        </w:rPr>
        <w:t>;</w:t>
      </w:r>
    </w:p>
    <w:p w14:paraId="008711AA"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mecanismele de guvernanță; </w:t>
      </w:r>
    </w:p>
    <w:p w14:paraId="58BD57D6"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modalitățile de monitorizare.</w:t>
      </w:r>
    </w:p>
    <w:p w14:paraId="48F6813C" w14:textId="77777777" w:rsidR="0011477C" w:rsidRPr="003F3BC4" w:rsidRDefault="0011477C" w:rsidP="00B566AF">
      <w:pPr>
        <w:tabs>
          <w:tab w:val="left" w:pos="5040"/>
        </w:tabs>
        <w:rPr>
          <w:rFonts w:asciiTheme="minorHAnsi" w:hAnsiTheme="minorHAnsi" w:cstheme="minorHAnsi"/>
          <w:sz w:val="22"/>
          <w:szCs w:val="22"/>
        </w:rPr>
      </w:pPr>
    </w:p>
    <w:sectPr w:rsidR="0011477C" w:rsidRPr="003F3BC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10A4A" w14:textId="77777777" w:rsidR="0010780F" w:rsidRDefault="0010780F" w:rsidP="00B566AF">
      <w:pPr>
        <w:spacing w:before="0" w:after="0"/>
      </w:pPr>
      <w:r>
        <w:separator/>
      </w:r>
    </w:p>
  </w:endnote>
  <w:endnote w:type="continuationSeparator" w:id="0">
    <w:p w14:paraId="70C2C189" w14:textId="77777777" w:rsidR="0010780F" w:rsidRDefault="0010780F" w:rsidP="00B566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8534F" w14:textId="77777777" w:rsidR="0010780F" w:rsidRDefault="0010780F" w:rsidP="00B566AF">
      <w:pPr>
        <w:spacing w:before="0" w:after="0"/>
      </w:pPr>
      <w:r>
        <w:separator/>
      </w:r>
    </w:p>
  </w:footnote>
  <w:footnote w:type="continuationSeparator" w:id="0">
    <w:p w14:paraId="7788151C" w14:textId="77777777" w:rsidR="0010780F" w:rsidRDefault="0010780F" w:rsidP="00B566A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B566AF" w:rsidRPr="00B566AF" w14:paraId="65C4EFE2" w14:textId="77777777" w:rsidTr="00147691">
      <w:tc>
        <w:tcPr>
          <w:tcW w:w="8041" w:type="dxa"/>
          <w:tcBorders>
            <w:top w:val="nil"/>
            <w:left w:val="nil"/>
            <w:bottom w:val="single" w:sz="4" w:space="0" w:color="333333"/>
            <w:right w:val="nil"/>
          </w:tcBorders>
          <w:hideMark/>
        </w:tcPr>
        <w:p w14:paraId="500AEFB9" w14:textId="77777777" w:rsidR="00B566AF" w:rsidRPr="00B566AF" w:rsidRDefault="00B566AF" w:rsidP="003325B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rPr>
              <w:rFonts w:ascii="Calibri" w:eastAsia="Calibri" w:hAnsi="Calibri" w:cs="Calibri"/>
              <w:b/>
              <w:spacing w:val="-2"/>
              <w:sz w:val="16"/>
              <w:szCs w:val="16"/>
            </w:rPr>
          </w:pPr>
          <w:r w:rsidRPr="00B566AF">
            <w:rPr>
              <w:rFonts w:ascii="Calibri" w:eastAsia="Calibri" w:hAnsi="Calibri" w:cs="Calibri"/>
              <w:b/>
              <w:spacing w:val="-2"/>
              <w:sz w:val="16"/>
              <w:szCs w:val="16"/>
            </w:rPr>
            <w:t>Programul Regional Sud-Vest Oltenia 2021-2027</w:t>
          </w:r>
        </w:p>
        <w:p w14:paraId="4E9B5AF5" w14:textId="77777777" w:rsidR="00B566AF" w:rsidRPr="003F3BC4" w:rsidRDefault="00B566AF" w:rsidP="003325BA">
          <w:pPr>
            <w:spacing w:before="0" w:after="0" w:line="276" w:lineRule="auto"/>
            <w:rPr>
              <w:rFonts w:ascii="Calibri" w:eastAsia="Calibri" w:hAnsi="Calibri" w:cs="Calibri"/>
              <w:b/>
              <w:bCs/>
              <w:sz w:val="16"/>
              <w:szCs w:val="16"/>
              <w:lang w:val="pt-PT"/>
            </w:rPr>
          </w:pPr>
          <w:r w:rsidRPr="003F3BC4">
            <w:rPr>
              <w:rFonts w:ascii="Calibri" w:eastAsia="Calibri" w:hAnsi="Calibri" w:cs="Calibri"/>
              <w:b/>
              <w:bCs/>
              <w:sz w:val="16"/>
              <w:szCs w:val="16"/>
              <w:lang w:val="pt-PT"/>
            </w:rPr>
            <w:t xml:space="preserve">Prioritatea 7 – </w:t>
          </w:r>
          <w:r w:rsidRPr="00B566AF">
            <w:rPr>
              <w:rFonts w:ascii="Calibri" w:eastAsia="Calibri" w:hAnsi="Calibri" w:cs="Calibri"/>
              <w:b/>
              <w:sz w:val="16"/>
              <w:szCs w:val="16"/>
            </w:rPr>
            <w:t>Dezvoltare teritorială sustenabilă</w:t>
          </w:r>
        </w:p>
        <w:p w14:paraId="38FD3F2C" w14:textId="52CEB08B" w:rsidR="00B566AF" w:rsidRPr="00E8359B" w:rsidRDefault="00B566AF" w:rsidP="00E8359B">
          <w:pPr>
            <w:spacing w:before="0" w:after="0" w:line="276" w:lineRule="auto"/>
            <w:jc w:val="both"/>
            <w:rPr>
              <w:rFonts w:ascii="Calibri" w:eastAsia="Calibri" w:hAnsi="Calibri" w:cs="Calibri"/>
              <w:b/>
              <w:sz w:val="16"/>
              <w:szCs w:val="16"/>
              <w:lang w:val="pt-PT"/>
            </w:rPr>
          </w:pPr>
          <w:r w:rsidRPr="003F3BC4">
            <w:rPr>
              <w:rFonts w:ascii="Calibri" w:eastAsia="Calibri" w:hAnsi="Calibri" w:cs="Calibri"/>
              <w:b/>
              <w:sz w:val="16"/>
              <w:szCs w:val="16"/>
              <w:lang w:val="pt-PT"/>
            </w:rPr>
            <w:t xml:space="preserve">Obiectiv specific </w:t>
          </w:r>
          <w:r w:rsidRPr="00B566AF">
            <w:rPr>
              <w:rFonts w:ascii="Calibri" w:eastAsia="Calibri" w:hAnsi="Calibri" w:cs="Calibri"/>
              <w:b/>
              <w:sz w:val="16"/>
              <w:szCs w:val="16"/>
            </w:rPr>
            <w:t>5.</w:t>
          </w:r>
          <w:r w:rsidR="00E8359B">
            <w:rPr>
              <w:rFonts w:ascii="Calibri" w:eastAsia="Calibri" w:hAnsi="Calibri" w:cs="Calibri"/>
              <w:b/>
              <w:sz w:val="16"/>
              <w:szCs w:val="16"/>
            </w:rPr>
            <w:t>2</w:t>
          </w:r>
          <w:r w:rsidRPr="00B566AF">
            <w:rPr>
              <w:rFonts w:ascii="Calibri" w:eastAsia="Calibri" w:hAnsi="Calibri" w:cs="Calibri"/>
              <w:b/>
              <w:sz w:val="16"/>
              <w:szCs w:val="16"/>
            </w:rPr>
            <w:t xml:space="preserve"> </w:t>
          </w:r>
          <w:r w:rsidRPr="003F3BC4">
            <w:rPr>
              <w:rFonts w:ascii="Calibri" w:eastAsia="Calibri" w:hAnsi="Calibri" w:cs="Calibri"/>
              <w:b/>
              <w:sz w:val="16"/>
              <w:szCs w:val="16"/>
              <w:lang w:val="pt-PT"/>
            </w:rPr>
            <w:t xml:space="preserve">- </w:t>
          </w:r>
          <w:r w:rsidR="00E8359B">
            <w:rPr>
              <w:rFonts w:asciiTheme="minorHAnsi" w:hAnsiTheme="minorHAnsi" w:cstheme="minorHAnsi"/>
              <w:b/>
              <w:bCs/>
              <w:sz w:val="16"/>
              <w:szCs w:val="16"/>
            </w:rPr>
            <w:t>P</w:t>
          </w:r>
          <w:r w:rsidR="00E8359B" w:rsidRPr="00E8359B">
            <w:rPr>
              <w:rFonts w:asciiTheme="minorHAnsi" w:hAnsiTheme="minorHAnsi" w:cstheme="minorHAnsi"/>
              <w:b/>
              <w:bCs/>
              <w:sz w:val="16"/>
              <w:szCs w:val="16"/>
            </w:rPr>
            <w:t>romovarea dezvoltării integrate și incluzive în domeniul social, economic și al mediului, precum și a culturii, a patrimoniului natural, a turismului sustenabil și a securității în alte zone decât cele urbane</w:t>
          </w:r>
        </w:p>
        <w:p w14:paraId="666D507A" w14:textId="544CEF04" w:rsidR="00B566AF" w:rsidRPr="00B566AF" w:rsidRDefault="00B566AF" w:rsidP="00D70811">
          <w:pPr>
            <w:suppressAutoHyphens/>
            <w:spacing w:before="0"/>
            <w:ind w:right="57"/>
            <w:jc w:val="both"/>
            <w:rPr>
              <w:rFonts w:ascii="Calibri" w:eastAsia="Calibri" w:hAnsi="Calibri" w:cs="Calibri"/>
              <w:b/>
              <w:bCs/>
              <w:spacing w:val="-2"/>
              <w:sz w:val="16"/>
              <w:szCs w:val="16"/>
            </w:rPr>
          </w:pPr>
          <w:r w:rsidRPr="00B566AF">
            <w:rPr>
              <w:rFonts w:ascii="Calibri" w:eastAsia="Calibri" w:hAnsi="Calibri" w:cs="Calibri"/>
              <w:b/>
              <w:bCs/>
              <w:spacing w:val="-2"/>
              <w:sz w:val="16"/>
              <w:szCs w:val="16"/>
            </w:rPr>
            <w:t xml:space="preserve">Ghidul Solicitantului  - Sprijin pentru dezvoltare </w:t>
          </w:r>
          <w:r w:rsidR="00D70811">
            <w:rPr>
              <w:rFonts w:ascii="Calibri" w:eastAsia="Calibri" w:hAnsi="Calibri" w:cs="Calibri"/>
              <w:b/>
              <w:bCs/>
              <w:spacing w:val="-2"/>
              <w:sz w:val="16"/>
              <w:szCs w:val="16"/>
            </w:rPr>
            <w:t>integrată</w:t>
          </w:r>
        </w:p>
      </w:tc>
      <w:tc>
        <w:tcPr>
          <w:tcW w:w="1156" w:type="dxa"/>
          <w:tcBorders>
            <w:top w:val="nil"/>
            <w:left w:val="nil"/>
            <w:bottom w:val="single" w:sz="4" w:space="0" w:color="333333"/>
            <w:right w:val="nil"/>
          </w:tcBorders>
        </w:tcPr>
        <w:p w14:paraId="0AB53BD4" w14:textId="77777777" w:rsidR="00B566AF" w:rsidRPr="00B566AF" w:rsidRDefault="00B566AF" w:rsidP="003325BA">
          <w:pPr>
            <w:tabs>
              <w:tab w:val="center" w:pos="4536"/>
              <w:tab w:val="right" w:pos="9072"/>
            </w:tabs>
            <w:spacing w:before="0" w:after="0" w:line="276" w:lineRule="auto"/>
            <w:jc w:val="right"/>
            <w:rPr>
              <w:rFonts w:ascii="Calibri" w:eastAsia="Calibri" w:hAnsi="Calibri" w:cs="Calibri"/>
              <w:sz w:val="16"/>
              <w:szCs w:val="16"/>
            </w:rPr>
          </w:pPr>
        </w:p>
      </w:tc>
    </w:tr>
    <w:tr w:rsidR="00B566AF" w:rsidRPr="00B566AF" w14:paraId="4E1D47C5" w14:textId="77777777" w:rsidTr="00147691">
      <w:trPr>
        <w:cantSplit/>
      </w:trPr>
      <w:tc>
        <w:tcPr>
          <w:tcW w:w="9197" w:type="dxa"/>
          <w:gridSpan w:val="2"/>
          <w:tcBorders>
            <w:top w:val="nil"/>
            <w:left w:val="nil"/>
            <w:bottom w:val="nil"/>
            <w:right w:val="nil"/>
          </w:tcBorders>
        </w:tcPr>
        <w:p w14:paraId="56AF78FC" w14:textId="29B6F560" w:rsidR="008F66F7" w:rsidRDefault="008F66F7" w:rsidP="003325BA">
          <w:pPr>
            <w:tabs>
              <w:tab w:val="center" w:pos="4536"/>
              <w:tab w:val="right" w:pos="9072"/>
            </w:tabs>
            <w:spacing w:before="0" w:after="0" w:line="276" w:lineRule="auto"/>
            <w:jc w:val="right"/>
            <w:rPr>
              <w:rFonts w:ascii="Calibri" w:eastAsia="Calibri" w:hAnsi="Calibri" w:cs="Calibri"/>
              <w:b/>
              <w:bCs/>
              <w:sz w:val="16"/>
              <w:szCs w:val="16"/>
            </w:rPr>
          </w:pPr>
          <w:r w:rsidRPr="008F66F7">
            <w:rPr>
              <w:rFonts w:ascii="Calibri" w:eastAsia="Calibri" w:hAnsi="Calibri" w:cs="Calibri"/>
              <w:b/>
              <w:bCs/>
              <w:sz w:val="16"/>
              <w:szCs w:val="16"/>
            </w:rPr>
            <w:t>Apelul de proiecte nr</w:t>
          </w:r>
          <w:r w:rsidR="00B802E9">
            <w:rPr>
              <w:rFonts w:ascii="Calibri" w:eastAsia="Calibri" w:hAnsi="Calibri" w:cs="Calibri"/>
              <w:b/>
              <w:bCs/>
              <w:sz w:val="16"/>
              <w:szCs w:val="16"/>
            </w:rPr>
            <w:t xml:space="preserve">. </w:t>
          </w:r>
          <w:r w:rsidR="00B802E9" w:rsidRPr="00B802E9">
            <w:rPr>
              <w:rFonts w:ascii="Calibri" w:eastAsia="Calibri" w:hAnsi="Calibri" w:cs="Calibri"/>
              <w:b/>
              <w:bCs/>
              <w:sz w:val="16"/>
              <w:szCs w:val="16"/>
            </w:rPr>
            <w:t>PRSVO/723/PRSVO_P7/OP5</w:t>
          </w:r>
        </w:p>
        <w:p w14:paraId="0826A890" w14:textId="7E4C7849" w:rsidR="00B566AF" w:rsidRPr="00B566AF" w:rsidRDefault="00B566AF" w:rsidP="003325BA">
          <w:pPr>
            <w:tabs>
              <w:tab w:val="center" w:pos="4536"/>
              <w:tab w:val="right" w:pos="9072"/>
            </w:tabs>
            <w:spacing w:before="0" w:after="0" w:line="276" w:lineRule="auto"/>
            <w:jc w:val="right"/>
            <w:rPr>
              <w:rFonts w:ascii="Calibri" w:eastAsia="Calibri" w:hAnsi="Calibri" w:cs="Calibri"/>
              <w:b/>
              <w:bCs/>
              <w:sz w:val="16"/>
              <w:szCs w:val="16"/>
            </w:rPr>
          </w:pPr>
          <w:r>
            <w:rPr>
              <w:rFonts w:ascii="Calibri" w:eastAsia="Calibri" w:hAnsi="Calibri" w:cs="Calibri"/>
              <w:b/>
              <w:bCs/>
              <w:sz w:val="16"/>
              <w:szCs w:val="16"/>
            </w:rPr>
            <w:t>Model N</w:t>
          </w:r>
        </w:p>
      </w:tc>
    </w:tr>
  </w:tbl>
  <w:p w14:paraId="545737E4" w14:textId="77777777" w:rsidR="00B566AF" w:rsidRDefault="00B56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E23D7"/>
    <w:multiLevelType w:val="hybridMultilevel"/>
    <w:tmpl w:val="5284F52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D4540A9"/>
    <w:multiLevelType w:val="multilevel"/>
    <w:tmpl w:val="938C0F9E"/>
    <w:lvl w:ilvl="0">
      <w:start w:val="1"/>
      <w:numFmt w:val="bullet"/>
      <w:lvlText w:val=""/>
      <w:lvlJc w:val="left"/>
      <w:pPr>
        <w:ind w:left="72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751A72"/>
    <w:multiLevelType w:val="hybridMultilevel"/>
    <w:tmpl w:val="F20EB324"/>
    <w:lvl w:ilvl="0" w:tplc="AE1AB2D0">
      <w:start w:val="1"/>
      <w:numFmt w:val="decimal"/>
      <w:lvlText w:val="%1."/>
      <w:lvlJc w:val="left"/>
      <w:pPr>
        <w:tabs>
          <w:tab w:val="num" w:pos="720"/>
        </w:tabs>
        <w:ind w:left="720" w:hanging="360"/>
      </w:pPr>
      <w:rPr>
        <w:b/>
      </w:rPr>
    </w:lvl>
    <w:lvl w:ilvl="1" w:tplc="0409000B">
      <w:start w:val="1"/>
      <w:numFmt w:val="bullet"/>
      <w:lvlText w:val=""/>
      <w:lvlJc w:val="left"/>
      <w:pPr>
        <w:tabs>
          <w:tab w:val="num" w:pos="1495"/>
        </w:tabs>
        <w:ind w:left="1495"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1CEA7E7A"/>
    <w:multiLevelType w:val="hybridMultilevel"/>
    <w:tmpl w:val="BF6E754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240C2B02"/>
    <w:multiLevelType w:val="hybridMultilevel"/>
    <w:tmpl w:val="7100694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7DA6167"/>
    <w:multiLevelType w:val="hybridMultilevel"/>
    <w:tmpl w:val="F000C8B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73577C9"/>
    <w:multiLevelType w:val="hybridMultilevel"/>
    <w:tmpl w:val="39C83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BD1F61"/>
    <w:multiLevelType w:val="hybridMultilevel"/>
    <w:tmpl w:val="9F20199C"/>
    <w:lvl w:ilvl="0" w:tplc="0418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4C9950E4"/>
    <w:multiLevelType w:val="multilevel"/>
    <w:tmpl w:val="53D0DA38"/>
    <w:lvl w:ilvl="0">
      <w:start w:val="1"/>
      <w:numFmt w:val="bullet"/>
      <w:lvlText w:val=""/>
      <w:lvlJc w:val="left"/>
      <w:pPr>
        <w:ind w:left="720" w:hanging="360"/>
      </w:pPr>
      <w:rPr>
        <w:rFonts w:ascii="Wingdings" w:hAnsi="Wingding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3A6D5C"/>
    <w:multiLevelType w:val="hybridMultilevel"/>
    <w:tmpl w:val="A492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5FC30BB7"/>
    <w:multiLevelType w:val="hybridMultilevel"/>
    <w:tmpl w:val="69567C4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6D954D3"/>
    <w:multiLevelType w:val="hybridMultilevel"/>
    <w:tmpl w:val="F77E6556"/>
    <w:lvl w:ilvl="0" w:tplc="9C40E01A">
      <w:start w:val="1"/>
      <w:numFmt w:val="lowerRoman"/>
      <w:lvlText w:val="%1)"/>
      <w:lvlJc w:val="left"/>
      <w:pPr>
        <w:ind w:left="1488" w:hanging="72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13" w15:restartNumberingAfterBreak="0">
    <w:nsid w:val="7A4E623A"/>
    <w:multiLevelType w:val="hybridMultilevel"/>
    <w:tmpl w:val="302EE44C"/>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2"/>
  </w:num>
  <w:num w:numId="3">
    <w:abstractNumId w:val="4"/>
  </w:num>
  <w:num w:numId="4">
    <w:abstractNumId w:val="13"/>
  </w:num>
  <w:num w:numId="5">
    <w:abstractNumId w:val="1"/>
  </w:num>
  <w:num w:numId="6">
    <w:abstractNumId w:val="8"/>
  </w:num>
  <w:num w:numId="7">
    <w:abstractNumId w:val="9"/>
  </w:num>
  <w:num w:numId="8">
    <w:abstractNumId w:val="12"/>
  </w:num>
  <w:num w:numId="9">
    <w:abstractNumId w:val="5"/>
  </w:num>
  <w:num w:numId="10">
    <w:abstractNumId w:val="2"/>
  </w:num>
  <w:num w:numId="1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11"/>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C5B"/>
    <w:rsid w:val="00014581"/>
    <w:rsid w:val="000456D0"/>
    <w:rsid w:val="000675B5"/>
    <w:rsid w:val="00081809"/>
    <w:rsid w:val="000B05BD"/>
    <w:rsid w:val="000C69F5"/>
    <w:rsid w:val="000D6722"/>
    <w:rsid w:val="000E625A"/>
    <w:rsid w:val="0010780F"/>
    <w:rsid w:val="0011477C"/>
    <w:rsid w:val="001437C6"/>
    <w:rsid w:val="001628C7"/>
    <w:rsid w:val="00166A0C"/>
    <w:rsid w:val="00183FA2"/>
    <w:rsid w:val="001D0DE0"/>
    <w:rsid w:val="00204278"/>
    <w:rsid w:val="00246DF4"/>
    <w:rsid w:val="002673DD"/>
    <w:rsid w:val="00283BB8"/>
    <w:rsid w:val="003232A2"/>
    <w:rsid w:val="00325AFF"/>
    <w:rsid w:val="00327BF5"/>
    <w:rsid w:val="003325BA"/>
    <w:rsid w:val="00363A1D"/>
    <w:rsid w:val="00393E7E"/>
    <w:rsid w:val="003C2C58"/>
    <w:rsid w:val="003E7120"/>
    <w:rsid w:val="003F0559"/>
    <w:rsid w:val="003F3BC4"/>
    <w:rsid w:val="00404EC9"/>
    <w:rsid w:val="00410F6F"/>
    <w:rsid w:val="0042614E"/>
    <w:rsid w:val="004A7A47"/>
    <w:rsid w:val="004C3499"/>
    <w:rsid w:val="004D3AC0"/>
    <w:rsid w:val="00505BF5"/>
    <w:rsid w:val="00514B0E"/>
    <w:rsid w:val="00516B0B"/>
    <w:rsid w:val="005470C9"/>
    <w:rsid w:val="005C707E"/>
    <w:rsid w:val="00601946"/>
    <w:rsid w:val="0060407C"/>
    <w:rsid w:val="0061748A"/>
    <w:rsid w:val="00634344"/>
    <w:rsid w:val="0064757D"/>
    <w:rsid w:val="00653B75"/>
    <w:rsid w:val="006624AF"/>
    <w:rsid w:val="00707948"/>
    <w:rsid w:val="007709ED"/>
    <w:rsid w:val="008436AC"/>
    <w:rsid w:val="00866984"/>
    <w:rsid w:val="00871E77"/>
    <w:rsid w:val="008C162F"/>
    <w:rsid w:val="008E72DB"/>
    <w:rsid w:val="008F66F7"/>
    <w:rsid w:val="00934EBC"/>
    <w:rsid w:val="00957249"/>
    <w:rsid w:val="00965F9A"/>
    <w:rsid w:val="00983059"/>
    <w:rsid w:val="009844E6"/>
    <w:rsid w:val="00990DE1"/>
    <w:rsid w:val="009B3471"/>
    <w:rsid w:val="009E7568"/>
    <w:rsid w:val="00A06AFB"/>
    <w:rsid w:val="00A37508"/>
    <w:rsid w:val="00A96F58"/>
    <w:rsid w:val="00AA56DE"/>
    <w:rsid w:val="00AD0B09"/>
    <w:rsid w:val="00B17C38"/>
    <w:rsid w:val="00B566AF"/>
    <w:rsid w:val="00B70A69"/>
    <w:rsid w:val="00B802E9"/>
    <w:rsid w:val="00CA3208"/>
    <w:rsid w:val="00CC2275"/>
    <w:rsid w:val="00CC45BE"/>
    <w:rsid w:val="00D27EF5"/>
    <w:rsid w:val="00D478DE"/>
    <w:rsid w:val="00D6274C"/>
    <w:rsid w:val="00D70811"/>
    <w:rsid w:val="00D9246F"/>
    <w:rsid w:val="00DB3436"/>
    <w:rsid w:val="00DD3C5B"/>
    <w:rsid w:val="00E2123F"/>
    <w:rsid w:val="00E8359B"/>
    <w:rsid w:val="00EC5702"/>
    <w:rsid w:val="00EE0BB2"/>
    <w:rsid w:val="00F76B1B"/>
    <w:rsid w:val="00F81BB8"/>
    <w:rsid w:val="00FD2DE0"/>
    <w:rsid w:val="00FF4463"/>
    <w:rsid w:val="00FF5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A53405"/>
  <w15:chartTrackingRefBased/>
  <w15:docId w15:val="{2E422518-5D35-4EFA-843D-131FCEEF2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6AF"/>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B566AF"/>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566AF"/>
    <w:pPr>
      <w:keepNext/>
      <w:numPr>
        <w:ilvl w:val="1"/>
        <w:numId w:val="1"/>
      </w:numPr>
      <w:spacing w:before="240" w:after="60"/>
      <w:outlineLvl w:val="1"/>
    </w:pPr>
    <w:rPr>
      <w:rFonts w:ascii="Arial" w:hAnsi="Arial" w:cs="Arial"/>
      <w:sz w:val="28"/>
      <w:szCs w:val="28"/>
    </w:rPr>
  </w:style>
  <w:style w:type="paragraph" w:styleId="Heading3">
    <w:name w:val="heading 3"/>
    <w:basedOn w:val="Normal"/>
    <w:next w:val="Normal"/>
    <w:link w:val="Heading3Char"/>
    <w:qFormat/>
    <w:rsid w:val="00B566AF"/>
    <w:pPr>
      <w:keepNext/>
      <w:numPr>
        <w:ilvl w:val="3"/>
        <w:numId w:val="1"/>
      </w:numPr>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66AF"/>
    <w:pPr>
      <w:tabs>
        <w:tab w:val="center" w:pos="4513"/>
        <w:tab w:val="right" w:pos="9026"/>
      </w:tabs>
      <w:spacing w:after="0"/>
    </w:pPr>
  </w:style>
  <w:style w:type="character" w:customStyle="1" w:styleId="HeaderChar">
    <w:name w:val="Header Char"/>
    <w:basedOn w:val="DefaultParagraphFont"/>
    <w:link w:val="Header"/>
    <w:uiPriority w:val="99"/>
    <w:rsid w:val="00B566AF"/>
  </w:style>
  <w:style w:type="paragraph" w:styleId="Footer">
    <w:name w:val="footer"/>
    <w:basedOn w:val="Normal"/>
    <w:link w:val="FooterChar"/>
    <w:uiPriority w:val="99"/>
    <w:unhideWhenUsed/>
    <w:rsid w:val="00B566AF"/>
    <w:pPr>
      <w:tabs>
        <w:tab w:val="center" w:pos="4513"/>
        <w:tab w:val="right" w:pos="9026"/>
      </w:tabs>
      <w:spacing w:after="0"/>
    </w:pPr>
  </w:style>
  <w:style w:type="character" w:customStyle="1" w:styleId="FooterChar">
    <w:name w:val="Footer Char"/>
    <w:basedOn w:val="DefaultParagraphFont"/>
    <w:link w:val="Footer"/>
    <w:uiPriority w:val="99"/>
    <w:rsid w:val="00B566AF"/>
  </w:style>
  <w:style w:type="character" w:customStyle="1" w:styleId="Heading1Char">
    <w:name w:val="Heading 1 Char"/>
    <w:basedOn w:val="DefaultParagraphFont"/>
    <w:link w:val="Heading1"/>
    <w:rsid w:val="00B566AF"/>
    <w:rPr>
      <w:rFonts w:ascii="Arial" w:eastAsia="Times New Roman" w:hAnsi="Arial" w:cs="Arial"/>
      <w:b/>
      <w:bCs/>
      <w:kern w:val="32"/>
      <w:sz w:val="32"/>
      <w:szCs w:val="32"/>
      <w:lang w:val="ro-RO"/>
    </w:rPr>
  </w:style>
  <w:style w:type="character" w:customStyle="1" w:styleId="Heading2Char">
    <w:name w:val="Heading 2 Char"/>
    <w:basedOn w:val="DefaultParagraphFont"/>
    <w:link w:val="Heading2"/>
    <w:rsid w:val="00B566AF"/>
    <w:rPr>
      <w:rFonts w:ascii="Arial" w:eastAsia="Times New Roman" w:hAnsi="Arial" w:cs="Arial"/>
      <w:sz w:val="28"/>
      <w:szCs w:val="28"/>
      <w:lang w:val="ro-RO"/>
    </w:rPr>
  </w:style>
  <w:style w:type="character" w:customStyle="1" w:styleId="Heading3Char">
    <w:name w:val="Heading 3 Char"/>
    <w:basedOn w:val="DefaultParagraphFont"/>
    <w:link w:val="Heading3"/>
    <w:rsid w:val="00B566AF"/>
    <w:rPr>
      <w:rFonts w:ascii="Arial" w:eastAsia="Times New Roman" w:hAnsi="Arial" w:cs="Arial"/>
      <w:b/>
      <w:bCs/>
      <w:sz w:val="20"/>
      <w:szCs w:val="26"/>
      <w:lang w:val="ro-RO"/>
    </w:rPr>
  </w:style>
  <w:style w:type="paragraph" w:customStyle="1" w:styleId="eval">
    <w:name w:val="eval"/>
    <w:basedOn w:val="Heading3"/>
    <w:rsid w:val="00B566AF"/>
    <w:pPr>
      <w:numPr>
        <w:ilvl w:val="4"/>
      </w:numPr>
      <w:tabs>
        <w:tab w:val="clear" w:pos="2232"/>
        <w:tab w:val="num" w:pos="3600"/>
      </w:tabs>
      <w:ind w:left="3600" w:hanging="360"/>
    </w:pPr>
  </w:style>
  <w:style w:type="paragraph" w:styleId="ListParagraph">
    <w:name w:val="List Paragraph"/>
    <w:basedOn w:val="Normal"/>
    <w:uiPriority w:val="34"/>
    <w:qFormat/>
    <w:rsid w:val="00D92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67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1482</Words>
  <Characters>8451</Characters>
  <Application>Microsoft Office Word</Application>
  <DocSecurity>0</DocSecurity>
  <Lines>70</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Poenaru</dc:creator>
  <cp:keywords/>
  <dc:description/>
  <cp:lastModifiedBy>Tiziana Brotac</cp:lastModifiedBy>
  <cp:revision>18</cp:revision>
  <dcterms:created xsi:type="dcterms:W3CDTF">2024-02-21T12:22:00Z</dcterms:created>
  <dcterms:modified xsi:type="dcterms:W3CDTF">2025-08-11T12:25:00Z</dcterms:modified>
</cp:coreProperties>
</file>